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82" w:rsidRPr="004C1C82" w:rsidRDefault="004C1C82" w:rsidP="004C1C82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C1C82">
        <w:rPr>
          <w:rFonts w:ascii="Times New Roman" w:hAnsi="Times New Roman" w:cs="Times New Roman"/>
          <w:color w:val="1F497D" w:themeColor="text2"/>
          <w:sz w:val="28"/>
          <w:szCs w:val="28"/>
        </w:rPr>
        <w:t>Антитеррористическая комиссия Свердловской области</w:t>
      </w:r>
    </w:p>
    <w:p w:rsid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Председатель АТК: 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Губернатор Свердловской области </w:t>
      </w:r>
      <w:proofErr w:type="spellStart"/>
      <w:r w:rsidRPr="004C1C82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 w:rsidRPr="004C1C82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C82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4C1C82">
        <w:rPr>
          <w:rFonts w:ascii="Times New Roman" w:hAnsi="Times New Roman" w:cs="Times New Roman"/>
          <w:sz w:val="28"/>
          <w:szCs w:val="28"/>
        </w:rPr>
        <w:t xml:space="preserve"> обл., г. Екатеринбург, ул. Октябрьская, 1;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Телефоны: 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 тел: (343) 370-54-73, 370-54-72, 362-15-13, факс 217-87-01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Страница на сайте </w:t>
      </w:r>
      <w:proofErr w:type="spellStart"/>
      <w:r w:rsidRPr="004C1C82">
        <w:rPr>
          <w:rFonts w:ascii="Times New Roman" w:hAnsi="Times New Roman" w:cs="Times New Roman"/>
          <w:sz w:val="28"/>
          <w:szCs w:val="28"/>
        </w:rPr>
        <w:t>ПравительстваСвердловской</w:t>
      </w:r>
      <w:proofErr w:type="spellEnd"/>
      <w:r w:rsidRPr="004C1C82">
        <w:rPr>
          <w:rFonts w:ascii="Times New Roman" w:hAnsi="Times New Roman" w:cs="Times New Roman"/>
          <w:sz w:val="28"/>
          <w:szCs w:val="28"/>
        </w:rPr>
        <w:t xml:space="preserve"> области: http://www.midural.ru/100662/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Руководитель аппарата АТК: </w:t>
      </w:r>
    </w:p>
    <w:p w:rsidR="004C1C82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 xml:space="preserve">Министр общественной безопасности Свердловской области, руководитель аппарата антитеррористической комиссии Кудрявцев Александр Николаевич </w:t>
      </w:r>
    </w:p>
    <w:p w:rsidR="00000000" w:rsidRPr="004C1C82" w:rsidRDefault="004C1C82" w:rsidP="004C1C82">
      <w:pPr>
        <w:rPr>
          <w:rFonts w:ascii="Times New Roman" w:hAnsi="Times New Roman" w:cs="Times New Roman"/>
          <w:sz w:val="28"/>
          <w:szCs w:val="28"/>
        </w:rPr>
      </w:pPr>
      <w:r w:rsidRPr="004C1C82">
        <w:rPr>
          <w:rFonts w:ascii="Times New Roman" w:hAnsi="Times New Roman" w:cs="Times New Roman"/>
          <w:sz w:val="28"/>
          <w:szCs w:val="28"/>
        </w:rPr>
        <w:t>Телефон: +7(343) 312-00-22</w:t>
      </w:r>
    </w:p>
    <w:sectPr w:rsidR="00000000" w:rsidRPr="004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C82"/>
    <w:rsid w:val="004C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kondratyeva</cp:lastModifiedBy>
  <cp:revision>2</cp:revision>
  <dcterms:created xsi:type="dcterms:W3CDTF">2019-04-11T05:41:00Z</dcterms:created>
  <dcterms:modified xsi:type="dcterms:W3CDTF">2019-04-11T05:42:00Z</dcterms:modified>
</cp:coreProperties>
</file>