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A000" w14:textId="0D461BF7" w:rsidR="00254DFA" w:rsidRPr="00A65DAD" w:rsidRDefault="00254DFA">
      <w:pPr>
        <w:pStyle w:val="11"/>
        <w:shd w:val="clear" w:color="auto" w:fill="auto"/>
        <w:ind w:firstLine="0"/>
        <w:jc w:val="center"/>
      </w:pPr>
    </w:p>
    <w:tbl>
      <w:tblPr>
        <w:tblpPr w:leftFromText="180" w:rightFromText="180" w:horzAnchor="page" w:tblpX="1302" w:tblpY="-210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7147" w:rsidRPr="00A65DAD" w14:paraId="40960291" w14:textId="77777777" w:rsidTr="00144BD2">
        <w:tc>
          <w:tcPr>
            <w:tcW w:w="9322" w:type="dxa"/>
            <w:hideMark/>
          </w:tcPr>
          <w:p w14:paraId="77C0F578" w14:textId="70A1CC9E" w:rsidR="004E7147" w:rsidRPr="00A65DAD" w:rsidRDefault="004E7147" w:rsidP="00A65DAD">
            <w:pPr>
              <w:keepNext/>
              <w:tabs>
                <w:tab w:val="left" w:pos="1935"/>
                <w:tab w:val="center" w:pos="484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Министерство образования и молодежной политики Свердловской области</w:t>
            </w:r>
          </w:p>
        </w:tc>
      </w:tr>
      <w:tr w:rsidR="004E7147" w:rsidRPr="00A65DAD" w14:paraId="0A9C7EA1" w14:textId="77777777" w:rsidTr="00144BD2">
        <w:trPr>
          <w:trHeight w:val="412"/>
        </w:trPr>
        <w:tc>
          <w:tcPr>
            <w:tcW w:w="9322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5ED45D2" w14:textId="0A33BC58" w:rsidR="004E7147" w:rsidRPr="00A65DAD" w:rsidRDefault="004E7147" w:rsidP="00A65D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</w:t>
            </w:r>
            <w:r w:rsidR="00144BD2"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Свердловской области</w:t>
            </w:r>
          </w:p>
        </w:tc>
      </w:tr>
      <w:tr w:rsidR="004E7147" w:rsidRPr="00A65DAD" w14:paraId="515E8CA8" w14:textId="77777777" w:rsidTr="00144BD2">
        <w:tc>
          <w:tcPr>
            <w:tcW w:w="9322" w:type="dxa"/>
            <w:hideMark/>
          </w:tcPr>
          <w:p w14:paraId="30B2AB33" w14:textId="77777777" w:rsidR="004E7147" w:rsidRPr="00A65DAD" w:rsidRDefault="004E7147" w:rsidP="00A65DAD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E7147" w:rsidRPr="00A65DAD" w14:paraId="43184410" w14:textId="77777777" w:rsidTr="00144BD2">
        <w:tc>
          <w:tcPr>
            <w:tcW w:w="9322" w:type="dxa"/>
            <w:hideMark/>
          </w:tcPr>
          <w:p w14:paraId="3346EDA9" w14:textId="77777777" w:rsidR="004E7147" w:rsidRPr="00A65DAD" w:rsidRDefault="004E7147" w:rsidP="00A65DAD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A65DAD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«КОЛЛЕДЖ УПРАВЛЕНИЯ И СЕРВИСА «СТИЛЬ»</w:t>
            </w:r>
          </w:p>
        </w:tc>
      </w:tr>
      <w:tr w:rsidR="004E7147" w:rsidRPr="00A65DAD" w14:paraId="0487FF28" w14:textId="77777777" w:rsidTr="00144BD2">
        <w:trPr>
          <w:trHeight w:val="179"/>
        </w:trPr>
        <w:tc>
          <w:tcPr>
            <w:tcW w:w="9322" w:type="dxa"/>
            <w:hideMark/>
          </w:tcPr>
          <w:p w14:paraId="14F7E139" w14:textId="77777777" w:rsidR="004E7147" w:rsidRPr="00A65DAD" w:rsidRDefault="004E7147" w:rsidP="00A65DA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A65DAD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(ГАПОУ СО «</w:t>
            </w:r>
            <w:proofErr w:type="spellStart"/>
            <w:r w:rsidRPr="00A65DAD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КУиС</w:t>
            </w:r>
            <w:proofErr w:type="spellEnd"/>
            <w:r w:rsidRPr="00A65DAD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 xml:space="preserve"> «СТИЛЬ»)</w:t>
            </w:r>
          </w:p>
        </w:tc>
      </w:tr>
      <w:tr w:rsidR="004E7147" w:rsidRPr="00A65DAD" w14:paraId="70AF63FB" w14:textId="77777777" w:rsidTr="00144BD2">
        <w:tc>
          <w:tcPr>
            <w:tcW w:w="9322" w:type="dxa"/>
            <w:hideMark/>
          </w:tcPr>
          <w:p w14:paraId="705464E4" w14:textId="77777777" w:rsidR="004E7147" w:rsidRPr="00A65DAD" w:rsidRDefault="004E7147" w:rsidP="00A65DA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>Белинского ул., 91, Екатеринбург, 620026</w:t>
            </w:r>
          </w:p>
        </w:tc>
      </w:tr>
      <w:tr w:rsidR="004E7147" w:rsidRPr="00A65DAD" w14:paraId="4E1A9F71" w14:textId="77777777" w:rsidTr="00144BD2">
        <w:tc>
          <w:tcPr>
            <w:tcW w:w="9322" w:type="dxa"/>
            <w:hideMark/>
          </w:tcPr>
          <w:p w14:paraId="139B766B" w14:textId="77777777" w:rsidR="004E7147" w:rsidRPr="00A65DAD" w:rsidRDefault="004E7147" w:rsidP="00A65D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>телефон: 251-38-70, 256-48-45, факс: 251-38-67; Е-</w:t>
            </w:r>
            <w:r w:rsidRPr="00A65D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65D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</w:t>
            </w:r>
            <w:proofErr w:type="spellEnd"/>
            <w:r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A65D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style</w:t>
            </w:r>
            <w:r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 w:rsidRPr="00A65D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A65DA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65DA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55AB8E4C" w14:textId="317EE2F6" w:rsidR="00254DFA" w:rsidRPr="00A65DAD" w:rsidRDefault="00254DFA">
      <w:pPr>
        <w:pStyle w:val="11"/>
        <w:shd w:val="clear" w:color="auto" w:fill="auto"/>
        <w:ind w:firstLine="0"/>
        <w:jc w:val="center"/>
      </w:pPr>
    </w:p>
    <w:p w14:paraId="763249FC" w14:textId="77777777" w:rsidR="00144BD2" w:rsidRPr="00A65DAD" w:rsidRDefault="00144BD2" w:rsidP="00144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eastAsia="ヒラギノ角ゴ Pro W3" w:hAnsi="Times New Roman" w:cs="Times New Roman"/>
          <w:caps/>
          <w:lang w:bidi="ar-SA"/>
        </w:rPr>
      </w:pPr>
    </w:p>
    <w:p w14:paraId="024D4BAD" w14:textId="77777777" w:rsidR="00144BD2" w:rsidRPr="00A65DAD" w:rsidRDefault="00144BD2" w:rsidP="00144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rFonts w:ascii="Times New Roman" w:eastAsia="ヒラギノ角ゴ Pro W3" w:hAnsi="Times New Roman" w:cs="Times New Roman"/>
          <w:caps/>
          <w:lang w:bidi="ar-SA"/>
        </w:rPr>
      </w:pPr>
    </w:p>
    <w:tbl>
      <w:tblPr>
        <w:tblStyle w:val="1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44BD2" w:rsidRPr="00A65DAD" w14:paraId="60BAE92B" w14:textId="77777777" w:rsidTr="004F6041">
        <w:trPr>
          <w:trHeight w:val="2572"/>
        </w:trPr>
        <w:tc>
          <w:tcPr>
            <w:tcW w:w="4536" w:type="dxa"/>
          </w:tcPr>
          <w:p w14:paraId="6A5CDA87" w14:textId="77777777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ヒラギノ角ゴ Pro W3" w:hAnsi="Times New Roman" w:cs="Times New Roman"/>
                <w:b/>
                <w:bCs/>
                <w:caps/>
              </w:rPr>
            </w:pPr>
            <w:r w:rsidRPr="00A65DAD">
              <w:rPr>
                <w:rFonts w:ascii="Times New Roman" w:eastAsia="ヒラギノ角ゴ Pro W3" w:hAnsi="Times New Roman" w:cs="Times New Roman"/>
                <w:b/>
                <w:bCs/>
                <w:caps/>
              </w:rPr>
              <w:t>Согласовано</w:t>
            </w:r>
          </w:p>
          <w:p w14:paraId="07384D1B" w14:textId="685F5C43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ヒラギノ角ゴ Pro W3" w:hAnsi="Times New Roman" w:cs="Times New Roman"/>
                <w:color w:val="auto"/>
              </w:rPr>
            </w:pPr>
            <w:r w:rsidRPr="00A65DAD">
              <w:rPr>
                <w:rFonts w:ascii="Times New Roman" w:eastAsia="ヒラギノ角ゴ Pro W3" w:hAnsi="Times New Roman" w:cs="Times New Roman"/>
                <w:color w:val="auto"/>
              </w:rPr>
              <w:t>Советом Колледжа</w:t>
            </w:r>
          </w:p>
          <w:p w14:paraId="24E63052" w14:textId="2BA4C8C6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ヒラギノ角ゴ Pro W3" w:hAnsi="Times New Roman" w:cs="Times New Roman"/>
                <w:color w:val="auto"/>
              </w:rPr>
            </w:pPr>
            <w:r w:rsidRPr="00A65DAD">
              <w:rPr>
                <w:rFonts w:ascii="Times New Roman" w:eastAsia="ヒラギノ角ゴ Pro W3" w:hAnsi="Times New Roman" w:cs="Times New Roman"/>
                <w:color w:val="auto"/>
              </w:rPr>
              <w:t>Протокол №____ от ______________</w:t>
            </w:r>
          </w:p>
          <w:p w14:paraId="6ED1B93C" w14:textId="3C27E29A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ヒラギノ角ゴ Pro W3" w:hAnsi="Times New Roman" w:cs="Times New Roman"/>
                <w:color w:val="auto"/>
              </w:rPr>
            </w:pPr>
            <w:r w:rsidRPr="00A65DAD">
              <w:rPr>
                <w:rFonts w:ascii="Times New Roman" w:eastAsia="ヒラギノ角ゴ Pro W3" w:hAnsi="Times New Roman" w:cs="Times New Roman"/>
                <w:color w:val="auto"/>
              </w:rPr>
              <w:t>Председатель</w:t>
            </w:r>
          </w:p>
          <w:p w14:paraId="612CF8DF" w14:textId="529A1BDC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ヒラギノ角ゴ Pro W3" w:hAnsi="Times New Roman" w:cs="Times New Roman"/>
                <w:color w:val="auto"/>
              </w:rPr>
            </w:pPr>
            <w:r w:rsidRPr="00A65DAD">
              <w:rPr>
                <w:rFonts w:ascii="Times New Roman" w:eastAsia="ヒラギノ角ゴ Pro W3" w:hAnsi="Times New Roman" w:cs="Times New Roman"/>
                <w:color w:val="auto"/>
              </w:rPr>
              <w:t>________________/ Кондратьева С.А.</w:t>
            </w:r>
          </w:p>
          <w:p w14:paraId="461C2B47" w14:textId="77777777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ヒラギノ角ゴ Pro W3" w:hAnsi="Times New Roman" w:cs="Times New Roman"/>
                <w:caps/>
              </w:rPr>
            </w:pPr>
            <w:r w:rsidRPr="00A65DAD">
              <w:rPr>
                <w:rFonts w:ascii="Times New Roman" w:eastAsia="ヒラギノ角ゴ Pro W3" w:hAnsi="Times New Roman" w:cs="Times New Roman"/>
                <w:caps/>
              </w:rPr>
              <w:t>«_____» _________ 20_____</w:t>
            </w:r>
          </w:p>
        </w:tc>
        <w:tc>
          <w:tcPr>
            <w:tcW w:w="4536" w:type="dxa"/>
          </w:tcPr>
          <w:p w14:paraId="41B51D15" w14:textId="77777777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ヒラギノ角ゴ Pro W3" w:hAnsi="Times New Roman" w:cs="Times New Roman"/>
                <w:caps/>
              </w:rPr>
            </w:pPr>
            <w:r w:rsidRPr="00A65DAD">
              <w:rPr>
                <w:rFonts w:ascii="Times New Roman" w:eastAsia="ヒラギノ角ゴ Pro W3" w:hAnsi="Times New Roman" w:cs="Times New Roman"/>
                <w:b/>
                <w:bCs/>
                <w:caps/>
              </w:rPr>
              <w:t>УТВЕРЖДАЮ</w:t>
            </w:r>
            <w:r w:rsidRPr="00A65DAD">
              <w:rPr>
                <w:rFonts w:ascii="Times New Roman" w:eastAsia="ヒラギノ角ゴ Pro W3" w:hAnsi="Times New Roman" w:cs="Times New Roman"/>
                <w:caps/>
              </w:rPr>
              <w:br/>
            </w:r>
            <w:r w:rsidRPr="00A65DAD">
              <w:rPr>
                <w:rFonts w:ascii="Times New Roman" w:eastAsia="ヒラギノ角ゴ Pro W3" w:hAnsi="Times New Roman" w:cs="Times New Roman"/>
              </w:rPr>
              <w:t>Директор</w:t>
            </w:r>
          </w:p>
          <w:p w14:paraId="5C2983BF" w14:textId="77777777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ヒラギノ角ゴ Pro W3" w:hAnsi="Times New Roman" w:cs="Times New Roman"/>
                <w:caps/>
              </w:rPr>
            </w:pPr>
            <w:r w:rsidRPr="00A65DAD">
              <w:rPr>
                <w:rFonts w:ascii="Times New Roman" w:eastAsia="ヒラギノ角ゴ Pro W3" w:hAnsi="Times New Roman" w:cs="Times New Roman"/>
                <w:caps/>
              </w:rPr>
              <w:t>ГАПОУ СО «КУиС «Стиль»</w:t>
            </w:r>
          </w:p>
          <w:p w14:paraId="3FB01D6A" w14:textId="77777777" w:rsidR="00144BD2" w:rsidRPr="00A65DAD" w:rsidRDefault="00144BD2" w:rsidP="0014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ヒラギノ角ゴ Pro W3" w:hAnsi="Times New Roman" w:cs="Times New Roman"/>
                <w:caps/>
              </w:rPr>
            </w:pPr>
          </w:p>
          <w:p w14:paraId="62653BFB" w14:textId="77777777" w:rsidR="00144BD2" w:rsidRPr="00A65DAD" w:rsidRDefault="00144BD2" w:rsidP="00144BD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ヒラギノ角ゴ Pro W3" w:hAnsi="Times New Roman" w:cs="Times New Roman"/>
                <w:caps/>
              </w:rPr>
            </w:pPr>
            <w:r w:rsidRPr="00A65DAD">
              <w:rPr>
                <w:rFonts w:ascii="Times New Roman" w:eastAsia="ヒラギノ角ゴ Pro W3" w:hAnsi="Times New Roman" w:cs="Times New Roman"/>
                <w:caps/>
              </w:rPr>
              <w:t xml:space="preserve"> ___________ /</w:t>
            </w:r>
            <w:proofErr w:type="spellStart"/>
            <w:r w:rsidRPr="00A65DAD">
              <w:rPr>
                <w:rFonts w:ascii="Times New Roman" w:eastAsia="ヒラギノ角ゴ Pro W3" w:hAnsi="Times New Roman" w:cs="Times New Roman"/>
                <w:caps/>
              </w:rPr>
              <w:t>Е</w:t>
            </w:r>
            <w:r w:rsidRPr="00A65DAD">
              <w:rPr>
                <w:rFonts w:ascii="Times New Roman" w:eastAsia="ヒラギノ角ゴ Pro W3" w:hAnsi="Times New Roman" w:cs="Times New Roman"/>
              </w:rPr>
              <w:t>.В.Эльснер</w:t>
            </w:r>
            <w:proofErr w:type="spellEnd"/>
            <w:r w:rsidRPr="00A65DAD">
              <w:rPr>
                <w:rFonts w:ascii="Times New Roman" w:eastAsia="ヒラギノ角ゴ Pro W3" w:hAnsi="Times New Roman" w:cs="Times New Roman"/>
                <w:caps/>
              </w:rPr>
              <w:t xml:space="preserve">/    </w:t>
            </w:r>
            <w:r w:rsidRPr="00A65DAD">
              <w:rPr>
                <w:rFonts w:ascii="Times New Roman" w:eastAsia="ヒラギノ角ゴ Pro W3" w:hAnsi="Times New Roman" w:cs="Times New Roman"/>
                <w:caps/>
              </w:rPr>
              <w:br/>
              <w:t>«_____» __________20____</w:t>
            </w:r>
          </w:p>
        </w:tc>
      </w:tr>
    </w:tbl>
    <w:p w14:paraId="21CF1448" w14:textId="2049CAA0" w:rsidR="00254DFA" w:rsidRPr="00A65DAD" w:rsidRDefault="00254DFA">
      <w:pPr>
        <w:pStyle w:val="11"/>
        <w:shd w:val="clear" w:color="auto" w:fill="auto"/>
        <w:ind w:firstLine="0"/>
        <w:jc w:val="center"/>
      </w:pPr>
    </w:p>
    <w:p w14:paraId="49EF2601" w14:textId="7691D1F2" w:rsidR="00254DFA" w:rsidRPr="00A65DAD" w:rsidRDefault="00254DFA">
      <w:pPr>
        <w:pStyle w:val="11"/>
        <w:shd w:val="clear" w:color="auto" w:fill="auto"/>
        <w:ind w:firstLine="0"/>
        <w:jc w:val="center"/>
      </w:pPr>
    </w:p>
    <w:p w14:paraId="53302C18" w14:textId="7A18863B" w:rsidR="00254DFA" w:rsidRPr="00A65DAD" w:rsidRDefault="00254DFA">
      <w:pPr>
        <w:pStyle w:val="11"/>
        <w:shd w:val="clear" w:color="auto" w:fill="auto"/>
        <w:ind w:firstLine="0"/>
        <w:jc w:val="center"/>
      </w:pPr>
    </w:p>
    <w:p w14:paraId="19E28CC2" w14:textId="233EA3C1" w:rsidR="00254DFA" w:rsidRPr="00A65DAD" w:rsidRDefault="00254DFA">
      <w:pPr>
        <w:pStyle w:val="11"/>
        <w:shd w:val="clear" w:color="auto" w:fill="auto"/>
        <w:ind w:firstLine="0"/>
        <w:jc w:val="center"/>
      </w:pPr>
    </w:p>
    <w:p w14:paraId="7159635F" w14:textId="77777777" w:rsidR="00254DFA" w:rsidRPr="00A65DAD" w:rsidRDefault="00254DFA">
      <w:pPr>
        <w:pStyle w:val="11"/>
        <w:shd w:val="clear" w:color="auto" w:fill="auto"/>
        <w:ind w:firstLine="0"/>
        <w:jc w:val="center"/>
      </w:pPr>
    </w:p>
    <w:p w14:paraId="6C82824A" w14:textId="645022F1" w:rsidR="008A552C" w:rsidRPr="00A65DAD" w:rsidRDefault="00E466D8">
      <w:pPr>
        <w:pStyle w:val="11"/>
        <w:shd w:val="clear" w:color="auto" w:fill="auto"/>
        <w:ind w:firstLine="0"/>
        <w:jc w:val="center"/>
        <w:rPr>
          <w:sz w:val="28"/>
          <w:szCs w:val="28"/>
        </w:rPr>
      </w:pPr>
      <w:r w:rsidRPr="00A65DAD">
        <w:rPr>
          <w:b/>
          <w:bCs/>
          <w:sz w:val="28"/>
          <w:szCs w:val="28"/>
        </w:rPr>
        <w:t>ПОЛОЖЕНИЕ</w:t>
      </w:r>
    </w:p>
    <w:p w14:paraId="17C250AC" w14:textId="77777777" w:rsidR="00144BD2" w:rsidRPr="00A65DAD" w:rsidRDefault="00E466D8" w:rsidP="00144BD2">
      <w:pPr>
        <w:pStyle w:val="11"/>
        <w:shd w:val="clear" w:color="auto" w:fill="auto"/>
        <w:spacing w:after="5760" w:line="259" w:lineRule="auto"/>
        <w:ind w:firstLine="0"/>
        <w:jc w:val="center"/>
        <w:rPr>
          <w:sz w:val="26"/>
          <w:szCs w:val="26"/>
        </w:rPr>
      </w:pPr>
      <w:r w:rsidRPr="00A65DAD">
        <w:rPr>
          <w:sz w:val="26"/>
          <w:szCs w:val="26"/>
        </w:rPr>
        <w:t>об организации и осуществлении образовательной деятельности по</w:t>
      </w:r>
      <w:r w:rsidRPr="00A65DAD">
        <w:rPr>
          <w:sz w:val="26"/>
          <w:szCs w:val="26"/>
        </w:rPr>
        <w:br/>
        <w:t>основным программам профессионального обучения и дополнительным</w:t>
      </w:r>
      <w:r w:rsidRPr="00A65DAD">
        <w:rPr>
          <w:sz w:val="26"/>
          <w:szCs w:val="26"/>
        </w:rPr>
        <w:br/>
        <w:t xml:space="preserve">профессиональным программам </w:t>
      </w:r>
    </w:p>
    <w:p w14:paraId="0D25F35A" w14:textId="05896A96" w:rsidR="008A552C" w:rsidRPr="00A65DAD" w:rsidRDefault="00E466D8" w:rsidP="00144BD2">
      <w:pPr>
        <w:pStyle w:val="11"/>
        <w:shd w:val="clear" w:color="auto" w:fill="auto"/>
        <w:spacing w:after="5760" w:line="259" w:lineRule="auto"/>
        <w:ind w:firstLine="0"/>
        <w:jc w:val="center"/>
        <w:rPr>
          <w:sz w:val="26"/>
          <w:szCs w:val="26"/>
        </w:rPr>
      </w:pPr>
      <w:r w:rsidRPr="00A65DAD">
        <w:rPr>
          <w:sz w:val="26"/>
          <w:szCs w:val="26"/>
        </w:rPr>
        <w:t>Екатеринбург,</w:t>
      </w:r>
      <w:r w:rsidRPr="00A65DAD">
        <w:rPr>
          <w:sz w:val="26"/>
          <w:szCs w:val="26"/>
        </w:rPr>
        <w:br/>
        <w:t>202</w:t>
      </w:r>
      <w:r w:rsidR="005B0FDB" w:rsidRPr="00A65DAD">
        <w:rPr>
          <w:sz w:val="26"/>
          <w:szCs w:val="26"/>
        </w:rPr>
        <w:t>2</w:t>
      </w:r>
      <w:r w:rsidR="00E557A0" w:rsidRPr="00A65DAD">
        <w:rPr>
          <w:sz w:val="26"/>
          <w:szCs w:val="26"/>
        </w:rPr>
        <w:t xml:space="preserve"> </w:t>
      </w:r>
      <w:r w:rsidRPr="00A65DAD">
        <w:rPr>
          <w:sz w:val="26"/>
          <w:szCs w:val="26"/>
        </w:rPr>
        <w:t>г.</w:t>
      </w:r>
      <w:r w:rsidRPr="00A65DAD">
        <w:br w:type="page"/>
      </w:r>
    </w:p>
    <w:p w14:paraId="03F5735B" w14:textId="77777777" w:rsidR="008A552C" w:rsidRPr="00A65DAD" w:rsidRDefault="00E466D8">
      <w:pPr>
        <w:spacing w:line="1" w:lineRule="exact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3175" distB="76200" distL="0" distR="0" simplePos="0" relativeHeight="125829379" behindDoc="0" locked="0" layoutInCell="1" allowOverlap="1" wp14:anchorId="0E3B1FC5" wp14:editId="0D3E7680">
                <wp:simplePos x="0" y="0"/>
                <wp:positionH relativeFrom="page">
                  <wp:posOffset>3144520</wp:posOffset>
                </wp:positionH>
                <wp:positionV relativeFrom="paragraph">
                  <wp:posOffset>3175</wp:posOffset>
                </wp:positionV>
                <wp:extent cx="13398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F41F99" w14:textId="77777777" w:rsidR="008A552C" w:rsidRDefault="00E466D8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3B1FC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47.6pt;margin-top:.25pt;width:10.55pt;height:15.85pt;z-index:125829379;visibility:visible;mso-wrap-style:none;mso-wrap-distance-left:0;mso-wrap-distance-top:.25pt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mOdQEAAOUCAAAOAAAAZHJzL2Uyb0RvYy54bWysUtFqwyAUfR/sH8T31bSlow1NCqN0DMY2&#10;6PYBxmgTiF5R16R/v2uatGN7G3u5Xr167rnnuN50uiFH6XwNJqPTSUKJNALK2hwy+vG+u1tS4gM3&#10;JW/AyIyepKeb/PZm3dpUzqCCppSOIIjxaWszWoVgU8a8qKTmfgJWGiwqcJoH3LoDKx1vEV03bJYk&#10;96wFV1oHQnqPp9tzkeY9vlJShFelvAykyShyC310fSxiZPmapwfHbVWLgQb/AwvNa4NNL1BbHjj5&#10;dPUvKF0LBx5UmAjQDJSqhexnwGmmyY9p9hW3sp8FxfH2IpP/P1jxctzbN0dC9wAdGhgFaa1PPR7G&#10;eTrldFyRKcE6Sni6yCa7QER8NJ+vlgtKBJZwitlqEVHY9bF1PjxK0CQmGXXoSi8WPz77cL46Xom9&#10;DOzqponnVyYxC13RDfQKKE/IukXjMmrwZ1HSPBnUJXo8Jm5MiiEZIVHLnt/gezTr+75vfP2d+RcA&#10;AAD//wMAUEsDBBQABgAIAAAAIQA2garR3AAAAAcBAAAPAAAAZHJzL2Rvd25yZXYueG1sTI7BTsMw&#10;EETvSPyDtUjcqJ2UVCVkUyEERyq1cOHmxNskbbyOYqcNf4850eNoRm9esZltL840+s4xQrJQIIhr&#10;ZzpuEL4+3x/WIHzQbHTvmBB+yMOmvL0pdG7chXd03odGRAj7XCO0IQy5lL5uyWq/cANx7A5utDrE&#10;ODbSjPoS4baXqVIraXXH8aHVA722VJ/2k0U4fGxPx7dpp46NWtN3MtJcJVvE+7v55RlEoDn8j+FP&#10;P6pDGZ0qN7Hxokd4fMrSOEXIQMQ6S1ZLEBXCMk1BloW89i9/AQAA//8DAFBLAQItABQABgAIAAAA&#10;IQC2gziS/gAAAOEBAAATAAAAAAAAAAAAAAAAAAAAAABbQ29udGVudF9UeXBlc10ueG1sUEsBAi0A&#10;FAAGAAgAAAAhADj9If/WAAAAlAEAAAsAAAAAAAAAAAAAAAAALwEAAF9yZWxzLy5yZWxzUEsBAi0A&#10;FAAGAAgAAAAhAKBu2Y51AQAA5QIAAA4AAAAAAAAAAAAAAAAALgIAAGRycy9lMm9Eb2MueG1sUEsB&#10;Ai0AFAAGAAgAAAAhADaBqtHcAAAABwEAAA8AAAAAAAAAAAAAAAAAzwMAAGRycy9kb3ducmV2Lnht&#10;bFBLBQYAAAAABAAEAPMAAADYBAAAAAA=&#10;" filled="f" stroked="f">
                <v:textbox inset="0,0,0,0">
                  <w:txbxContent>
                    <w:p w14:paraId="49F41F99" w14:textId="77777777" w:rsidR="008A552C" w:rsidRDefault="00E466D8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5D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79375" distL="0" distR="0" simplePos="0" relativeHeight="125829381" behindDoc="0" locked="0" layoutInCell="1" allowOverlap="1" wp14:anchorId="3054CD3D" wp14:editId="4052749A">
                <wp:simplePos x="0" y="0"/>
                <wp:positionH relativeFrom="page">
                  <wp:posOffset>3586480</wp:posOffset>
                </wp:positionH>
                <wp:positionV relativeFrom="paragraph">
                  <wp:posOffset>0</wp:posOffset>
                </wp:positionV>
                <wp:extent cx="1292225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A89DBC" w14:textId="77777777" w:rsidR="008A552C" w:rsidRPr="00AB41E3" w:rsidRDefault="00E466D8">
                            <w:pPr>
                              <w:pStyle w:val="13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0" w:name="bookmark0"/>
                            <w:bookmarkStart w:id="1" w:name="bookmark1"/>
                            <w:r w:rsidRPr="00AB41E3">
                              <w:t>Общие положения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54CD3D" id="Shape 5" o:spid="_x0000_s1027" type="#_x0000_t202" style="position:absolute;margin-left:282.4pt;margin-top:0;width:101.75pt;height:15.85pt;z-index:125829381;visibility:visible;mso-wrap-style:none;mso-wrap-distance-left:0;mso-wrap-distance-top:0;mso-wrap-distance-right:0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qRdgEAAO0CAAAOAAAAZHJzL2Uyb0RvYy54bWysUtFqwyAUfR/sH8T3NWmgYw1NCqN0DMY2&#10;6PYB1mgjqFfUNenf75o2bdnexl6uV6+ee+45Lpa90WQvfFBgKzqd5JQIy6FRdlfRz4/13QMlITLb&#10;MA1WVPQgAl3WtzeLzpWigBZ0IzxBEBvKzlW0jdGVWRZ4KwwLE3DCYlGCNyzi1u+yxrMO0Y3Oijy/&#10;zzrwjfPARQh4ujoWaT3gSyl4fJMyiEh0RZFbHKIf4jbFrF6wcueZaxU/0WB/YGGYstj0DLVikZEv&#10;r35BGcU9BJBxwsFkIKXiYpgBp5nmP6bZtMyJYRYUJ7izTOH/YPnrfuPePYn9I/RoYBKkc6EMeJjm&#10;6aU3aUWmBOso4eEsm+gj4elRMS+KYkYJxxqOUcxnCSa7vHY+xCcBhqSkoh5tGdRi+5cQj1fHK6mZ&#10;hbXSOp1fqKQs9tueqOaK5haaA7Lv0MCKWvxhlOhni/okr8fEj8n2lIzIqOlA8+R/Mu16P/S//NL6&#10;GwAA//8DAFBLAwQUAAYACAAAACEArW3pR90AAAAHAQAADwAAAGRycy9kb3ducmV2LnhtbEzPwU7D&#10;MAwG4DsS7xB5EjeWlEFXdXUnhODIpA0u3NLGa7s1SdWkW3l7zAmO1m/9/lxsZ9uLC42h8w4hWSoQ&#10;5GpvOtcgfH683WcgQtTO6N47QvimANvy9qbQufFXt6fLITaCS1zINUIb45BLGeqWrA5LP5Dj7OhH&#10;qyOPYyPNqK9cbnv5oFQqre4cX2j1QC8t1efDZBGO77vz6XXaq1OjMvpKRpqrZId4t5ifNyAizfFv&#10;GX75TIeSTZWfnAmiR3hKH5keEfgjjtdptgJRIaySNciykP/95Q8AAAD//wMAUEsBAi0AFAAGAAgA&#10;AAAhALaDOJL+AAAA4QEAABMAAAAAAAAAAAAAAAAAAAAAAFtDb250ZW50X1R5cGVzXS54bWxQSwEC&#10;LQAUAAYACAAAACEAOP0h/9YAAACUAQAACwAAAAAAAAAAAAAAAAAvAQAAX3JlbHMvLnJlbHNQSwEC&#10;LQAUAAYACAAAACEAHe/akXYBAADtAgAADgAAAAAAAAAAAAAAAAAuAgAAZHJzL2Uyb0RvYy54bWxQ&#10;SwECLQAUAAYACAAAACEArW3pR90AAAAHAQAADwAAAAAAAAAAAAAAAADQAwAAZHJzL2Rvd25yZXYu&#10;eG1sUEsFBgAAAAAEAAQA8wAAANoEAAAAAA==&#10;" filled="f" stroked="f">
                <v:textbox inset="0,0,0,0">
                  <w:txbxContent>
                    <w:p w14:paraId="33A89DBC" w14:textId="77777777" w:rsidR="008A552C" w:rsidRPr="00AB41E3" w:rsidRDefault="00E466D8">
                      <w:pPr>
                        <w:pStyle w:val="13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" w:name="bookmark0"/>
                      <w:bookmarkStart w:id="3" w:name="bookmark1"/>
                      <w:r w:rsidRPr="00AB41E3">
                        <w:t>Общие положения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70B40" w14:textId="30A1A49F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80"/>
        </w:tabs>
        <w:ind w:firstLine="740"/>
        <w:jc w:val="both"/>
      </w:pPr>
      <w:r w:rsidRPr="00A65DAD">
        <w:t>Настоящее положение об организации и осуществлении образовательной деятельности по основным программам профессионального обучения и дополнительным профессиональным программам (далее - Положение) в ГАПОУ СО «</w:t>
      </w:r>
      <w:r w:rsidR="005B0FDB" w:rsidRPr="00A65DAD">
        <w:t>Колледж управления и сервиса «Стиль</w:t>
      </w:r>
      <w:r w:rsidRPr="00A65DAD">
        <w:t xml:space="preserve">» (далее - </w:t>
      </w:r>
      <w:r w:rsidR="002A498E" w:rsidRPr="00A65DAD">
        <w:t>К</w:t>
      </w:r>
      <w:r w:rsidR="005B0FDB" w:rsidRPr="00A65DAD">
        <w:t>олледж</w:t>
      </w:r>
      <w:r w:rsidRPr="00A65DAD">
        <w:t>) разработано в соответствии со следующими нормативными документами:</w:t>
      </w:r>
    </w:p>
    <w:p w14:paraId="785781FE" w14:textId="77777777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899"/>
        </w:tabs>
        <w:ind w:firstLine="740"/>
        <w:jc w:val="both"/>
      </w:pPr>
      <w:r w:rsidRPr="00A65DAD">
        <w:t>Федеральным законом от 29.12.2012 г. № 273-ФЗ «Об образовании в Российской Федерации»;</w:t>
      </w:r>
    </w:p>
    <w:p w14:paraId="5022F545" w14:textId="77777777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908"/>
        </w:tabs>
        <w:ind w:firstLine="740"/>
        <w:jc w:val="both"/>
      </w:pPr>
      <w:r w:rsidRPr="00A65DAD">
        <w:t>Приказа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6828259D" w14:textId="77777777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ind w:firstLine="740"/>
        <w:jc w:val="both"/>
      </w:pPr>
      <w:r w:rsidRPr="00A65DAD">
        <w:t>Письма Министерства образования и науки Российской Федерации от 02 сентября 2013г. № АК-1879/06 «О документах о квалификации»;</w:t>
      </w:r>
    </w:p>
    <w:p w14:paraId="6737F829" w14:textId="77777777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ind w:firstLine="740"/>
        <w:jc w:val="both"/>
      </w:pPr>
      <w:r w:rsidRPr="00A65DAD">
        <w:t>Приказа Министерства образования и науки Российской Федерации от 02.07.2013 г. № 513 «Об утверждении Перечня профессий рабочих, должностей служащих, по которым осуществляется профессиональное обучение»;</w:t>
      </w:r>
    </w:p>
    <w:p w14:paraId="69382DF6" w14:textId="77777777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913"/>
        </w:tabs>
        <w:ind w:firstLine="740"/>
        <w:jc w:val="both"/>
      </w:pPr>
      <w:r w:rsidRPr="00A65DAD">
        <w:t>Приказом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обучения». (Зарегистрирован 11.09.2020 № 59784);</w:t>
      </w:r>
    </w:p>
    <w:p w14:paraId="2B4813E1" w14:textId="0C971A95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  <w:jc w:val="both"/>
      </w:pPr>
      <w:r w:rsidRPr="00A65DAD">
        <w:t xml:space="preserve">Уставом </w:t>
      </w:r>
      <w:r w:rsidR="002A498E" w:rsidRPr="00A65DAD">
        <w:t>Колледж</w:t>
      </w:r>
      <w:r w:rsidRPr="00A65DAD">
        <w:t>а.</w:t>
      </w:r>
    </w:p>
    <w:p w14:paraId="072F6C98" w14:textId="4D8E87FC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80"/>
        </w:tabs>
        <w:ind w:firstLine="740"/>
        <w:jc w:val="both"/>
      </w:pPr>
      <w:r w:rsidRPr="00A65DAD">
        <w:t xml:space="preserve">Настоящее положение регламентирует организацию и правила осуществления образовательной деятельности по основным программам профессионального обучения и дополнительным </w:t>
      </w:r>
      <w:r w:rsidR="002A498E" w:rsidRPr="00A65DAD">
        <w:t xml:space="preserve">профессиональным </w:t>
      </w:r>
      <w:r w:rsidRPr="00A65DAD">
        <w:t xml:space="preserve">программам в </w:t>
      </w:r>
      <w:r w:rsidR="002A498E" w:rsidRPr="00A65DAD">
        <w:t>колледже</w:t>
      </w:r>
      <w:r w:rsidRPr="00A65DAD">
        <w:t>.</w:t>
      </w:r>
    </w:p>
    <w:p w14:paraId="4165AC21" w14:textId="21722292" w:rsidR="008A552C" w:rsidRPr="00A65DAD" w:rsidRDefault="002A498E">
      <w:pPr>
        <w:pStyle w:val="11"/>
        <w:numPr>
          <w:ilvl w:val="0"/>
          <w:numId w:val="1"/>
        </w:numPr>
        <w:shd w:val="clear" w:color="auto" w:fill="auto"/>
        <w:tabs>
          <w:tab w:val="left" w:pos="1280"/>
        </w:tabs>
        <w:ind w:firstLine="740"/>
        <w:jc w:val="both"/>
      </w:pPr>
      <w:r w:rsidRPr="00A65DAD">
        <w:t>Колледж осуществляет</w:t>
      </w:r>
      <w:r w:rsidR="00E466D8" w:rsidRPr="00A65DAD">
        <w:t xml:space="preserve"> обучение по основным программам профессионального обучения и дополнительным </w:t>
      </w:r>
      <w:r w:rsidRPr="00A65DAD">
        <w:t>профессиональным программам, на</w:t>
      </w:r>
      <w:r w:rsidR="00E466D8" w:rsidRPr="00A65DAD">
        <w:t xml:space="preserve"> основе договора об оказание платных образовательных услуг, заключаемых со слушателями и (или) физическим, юридическим лицом, обязующимся оплатить обучение лица, зачисляемого на обучение в соответствии с Положением об оказании платных образовательных услуг в </w:t>
      </w:r>
      <w:r w:rsidRPr="00A65DAD">
        <w:t>Колледже</w:t>
      </w:r>
      <w:r w:rsidR="00E466D8" w:rsidRPr="00A65DAD">
        <w:t>.</w:t>
      </w:r>
    </w:p>
    <w:p w14:paraId="74894E91" w14:textId="77777777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80"/>
        </w:tabs>
        <w:ind w:firstLine="740"/>
        <w:jc w:val="both"/>
      </w:pPr>
      <w:r w:rsidRPr="00A65DAD">
        <w:t>Понятия, используемые в настоящем положении:</w:t>
      </w:r>
    </w:p>
    <w:p w14:paraId="5298160C" w14:textId="77777777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913"/>
        </w:tabs>
        <w:ind w:firstLine="740"/>
        <w:jc w:val="both"/>
      </w:pPr>
      <w:r w:rsidRPr="00A65DAD">
        <w:t>профессиональное обучение - вид образования, которое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образования;</w:t>
      </w:r>
    </w:p>
    <w:p w14:paraId="2F92B07D" w14:textId="77777777" w:rsidR="008A552C" w:rsidRPr="00A65DAD" w:rsidRDefault="00E466D8">
      <w:pPr>
        <w:pStyle w:val="11"/>
        <w:shd w:val="clear" w:color="auto" w:fill="auto"/>
        <w:ind w:firstLine="1160"/>
        <w:jc w:val="both"/>
      </w:pPr>
      <w:r w:rsidRPr="00A65DAD">
        <w:t>основные программы профессионального обучения - программы профессиональной подготовки/переподготовки по профессии рабочих, должностям служащих;</w:t>
      </w:r>
    </w:p>
    <w:p w14:paraId="298974FE" w14:textId="77777777" w:rsidR="008A552C" w:rsidRPr="00A65DAD" w:rsidRDefault="00E466D8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ind w:firstLine="740"/>
        <w:jc w:val="both"/>
      </w:pPr>
      <w:r w:rsidRPr="00A65DAD">
        <w:t>дополнительное образование вид -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14:paraId="1959F5FD" w14:textId="77777777" w:rsidR="008A552C" w:rsidRPr="00A65DAD" w:rsidRDefault="00E466D8">
      <w:pPr>
        <w:pStyle w:val="11"/>
        <w:shd w:val="clear" w:color="auto" w:fill="auto"/>
        <w:ind w:firstLine="740"/>
        <w:jc w:val="both"/>
      </w:pPr>
      <w:r w:rsidRPr="00A65DAD">
        <w:t>Дополнительные профессиональные программы - программы повышения квалификации, программы профессиональной переподготовки.</w:t>
      </w:r>
    </w:p>
    <w:p w14:paraId="2B3EA9DA" w14:textId="46AC2BBA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80"/>
        </w:tabs>
        <w:ind w:firstLine="740"/>
        <w:jc w:val="both"/>
      </w:pPr>
      <w:r w:rsidRPr="00A65DAD">
        <w:t xml:space="preserve">Профессиональное обучение и дополнительное образование осуществляется в форме очного обучения </w:t>
      </w:r>
      <w:r w:rsidR="002A498E" w:rsidRPr="00A65DAD">
        <w:t>согласно расписанию</w:t>
      </w:r>
      <w:r w:rsidRPr="00A65DAD">
        <w:t>, учебн</w:t>
      </w:r>
      <w:r w:rsidR="002A498E" w:rsidRPr="00A65DAD">
        <w:t>ому</w:t>
      </w:r>
      <w:r w:rsidRPr="00A65DAD">
        <w:t xml:space="preserve"> план</w:t>
      </w:r>
      <w:r w:rsidR="002A498E" w:rsidRPr="00A65DAD">
        <w:t>у</w:t>
      </w:r>
      <w:r w:rsidRPr="00A65DAD">
        <w:t xml:space="preserve"> и образовательным программам, утвержденным в установленном порядке директором </w:t>
      </w:r>
      <w:r w:rsidR="002A498E" w:rsidRPr="00A65DAD">
        <w:t>Колледжа</w:t>
      </w:r>
      <w:r w:rsidRPr="00A65DAD">
        <w:t>.</w:t>
      </w:r>
    </w:p>
    <w:p w14:paraId="1E06D9DA" w14:textId="22EA019C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540"/>
        </w:tabs>
        <w:ind w:firstLine="740"/>
        <w:jc w:val="both"/>
      </w:pPr>
      <w:r w:rsidRPr="00A65DAD">
        <w:t xml:space="preserve">Обучение по индивидуальному учебному плану, в том числе ускоренному обучению, в пределах осваиваемой программы профессионального обучения или </w:t>
      </w:r>
      <w:r w:rsidRPr="00A65DAD">
        <w:lastRenderedPageBreak/>
        <w:t xml:space="preserve">дополнительного профессионального образования, осуществляется в порядке, установленном Положением о порядке обучения по индивидуальному учебному плану, в том числе ускоренному обучению, в пределах осваиваемой образовательной программы </w:t>
      </w:r>
      <w:r w:rsidR="002A498E" w:rsidRPr="00A65DAD">
        <w:t>Колледжа</w:t>
      </w:r>
      <w:r w:rsidRPr="00A65DAD">
        <w:t>.</w:t>
      </w:r>
    </w:p>
    <w:p w14:paraId="07E048E1" w14:textId="77777777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36"/>
        </w:tabs>
        <w:ind w:firstLine="740"/>
        <w:jc w:val="both"/>
      </w:pPr>
      <w:r w:rsidRPr="00A65DAD">
        <w:t>При реализации основных программ профессионального обучения и дополнительных профессиональных программ применяется модульный принцип предоставления содержания образовательных программ и построения учебных планов, использование различных образовательных технологий.</w:t>
      </w:r>
    </w:p>
    <w:p w14:paraId="42589A8F" w14:textId="141A984B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36"/>
        </w:tabs>
        <w:ind w:firstLine="740"/>
        <w:jc w:val="both"/>
      </w:pPr>
      <w:r w:rsidRPr="00A65DAD">
        <w:t xml:space="preserve">Образовательная деятельность </w:t>
      </w:r>
      <w:r w:rsidR="002A498E" w:rsidRPr="00A65DAD">
        <w:t>слушателей</w:t>
      </w:r>
      <w:r w:rsidRPr="00A65DAD">
        <w:t xml:space="preserve"> предусматривает следующие виды учебных занятий и учебных работ: лекции, практические и семинарские занятия, практические работы, мастер-классы, круглые столы, семинары по обмену опытом, консультации, круглые столы, деловые игры, тренинги, ролевые игры и другие виды учебных занятий.</w:t>
      </w:r>
    </w:p>
    <w:p w14:paraId="5C2E29FA" w14:textId="597AAA48" w:rsidR="008A552C" w:rsidRPr="00A65DAD" w:rsidRDefault="002A498E">
      <w:pPr>
        <w:pStyle w:val="11"/>
        <w:numPr>
          <w:ilvl w:val="0"/>
          <w:numId w:val="1"/>
        </w:numPr>
        <w:shd w:val="clear" w:color="auto" w:fill="auto"/>
        <w:tabs>
          <w:tab w:val="left" w:pos="1236"/>
        </w:tabs>
        <w:ind w:firstLine="740"/>
        <w:jc w:val="both"/>
      </w:pPr>
      <w:r w:rsidRPr="00A65DAD">
        <w:t>Слушатели</w:t>
      </w:r>
      <w:r w:rsidR="00E466D8" w:rsidRPr="00A65DAD">
        <w:t xml:space="preserve"> имеют право: пользоваться, имеющейся в </w:t>
      </w:r>
      <w:r w:rsidRPr="00A65DAD">
        <w:t xml:space="preserve">Колледже </w:t>
      </w:r>
      <w:r w:rsidR="00E466D8" w:rsidRPr="00A65DAD">
        <w:t>нормативной, инструктивной, учебной и методической документацией по вопросам профессиональной деятельности, а также библиотекой, участвовать в конкурсах, выставках, семинарах, конференциях.</w:t>
      </w:r>
    </w:p>
    <w:p w14:paraId="720D4757" w14:textId="77777777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87"/>
        </w:tabs>
        <w:ind w:firstLine="740"/>
        <w:jc w:val="both"/>
      </w:pPr>
      <w:r w:rsidRPr="00A65DAD">
        <w:t>Для всех видов аудиторных занятий академический час устанавливается продолжительностью 45 минут.</w:t>
      </w:r>
    </w:p>
    <w:p w14:paraId="0276C78D" w14:textId="5ED68FC1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92"/>
        </w:tabs>
        <w:ind w:firstLine="740"/>
        <w:jc w:val="both"/>
      </w:pPr>
      <w:r w:rsidRPr="00A65DAD">
        <w:t xml:space="preserve">Слушателю на время обучения в </w:t>
      </w:r>
      <w:r w:rsidR="002A498E" w:rsidRPr="00A65DAD">
        <w:t>Колледже</w:t>
      </w:r>
      <w:r w:rsidRPr="00A65DAD">
        <w:t xml:space="preserve"> выдается справка, свидетельствующая о сроках его пребывания на учебе, при необходимости.</w:t>
      </w:r>
    </w:p>
    <w:p w14:paraId="1305FF80" w14:textId="77777777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 w:rsidRPr="00A65DAD">
        <w:t>Сроки освоения основной программы профессионального обучения и дополнительной профессиональной программы определяются образовательной программой и договорами об обучении.</w:t>
      </w:r>
    </w:p>
    <w:p w14:paraId="68279289" w14:textId="77777777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92"/>
        </w:tabs>
        <w:ind w:firstLine="740"/>
        <w:jc w:val="both"/>
      </w:pPr>
      <w:r w:rsidRPr="00A65DAD">
        <w:t>Сроки начала и окончания обучения определяются в соответствии с учебным планом конкретной основной программы профессионального обучения.</w:t>
      </w:r>
    </w:p>
    <w:p w14:paraId="512D8515" w14:textId="77777777" w:rsidR="008A552C" w:rsidRPr="00A65DAD" w:rsidRDefault="00E466D8">
      <w:pPr>
        <w:pStyle w:val="11"/>
        <w:numPr>
          <w:ilvl w:val="0"/>
          <w:numId w:val="1"/>
        </w:numPr>
        <w:shd w:val="clear" w:color="auto" w:fill="auto"/>
        <w:tabs>
          <w:tab w:val="left" w:pos="1297"/>
        </w:tabs>
        <w:spacing w:after="260"/>
        <w:ind w:firstLine="740"/>
        <w:jc w:val="both"/>
      </w:pPr>
      <w:r w:rsidRPr="00A65DAD">
        <w:t>Образовательный процесс по основным программам профессионального обучения и дополнительным профессиональным программам осуществляется в течении года по мере комплектовании групп.</w:t>
      </w:r>
    </w:p>
    <w:p w14:paraId="7A613EA4" w14:textId="4078448B" w:rsidR="002A498E" w:rsidRPr="00A65DAD" w:rsidRDefault="004E7147" w:rsidP="002A498E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294"/>
        </w:tabs>
        <w:spacing w:after="0"/>
        <w:ind w:hanging="2920"/>
        <w:jc w:val="center"/>
      </w:pPr>
      <w:bookmarkStart w:id="2" w:name="bookmark2"/>
      <w:bookmarkStart w:id="3" w:name="bookmark3"/>
      <w:r w:rsidRPr="00A65DAD">
        <w:t xml:space="preserve">2. </w:t>
      </w:r>
      <w:r w:rsidR="00E466D8" w:rsidRPr="00A65DAD">
        <w:t>Организация и осуществление образовательной деятельности</w:t>
      </w:r>
    </w:p>
    <w:p w14:paraId="5A57655F" w14:textId="03CAAE79" w:rsidR="008A552C" w:rsidRPr="00A65DAD" w:rsidRDefault="00E466D8" w:rsidP="002A498E">
      <w:pPr>
        <w:pStyle w:val="13"/>
        <w:keepNext/>
        <w:keepLines/>
        <w:shd w:val="clear" w:color="auto" w:fill="auto"/>
        <w:tabs>
          <w:tab w:val="left" w:pos="294"/>
        </w:tabs>
        <w:spacing w:after="0"/>
        <w:jc w:val="center"/>
      </w:pPr>
      <w:r w:rsidRPr="00A65DAD">
        <w:t>по дополнительным профессиональным программам</w:t>
      </w:r>
      <w:bookmarkEnd w:id="2"/>
      <w:bookmarkEnd w:id="3"/>
    </w:p>
    <w:p w14:paraId="1194115B" w14:textId="77777777" w:rsidR="00E557A0" w:rsidRPr="00A65DAD" w:rsidRDefault="00E557A0" w:rsidP="002A498E">
      <w:pPr>
        <w:pStyle w:val="13"/>
        <w:keepNext/>
        <w:keepLines/>
        <w:shd w:val="clear" w:color="auto" w:fill="auto"/>
        <w:tabs>
          <w:tab w:val="left" w:pos="294"/>
        </w:tabs>
        <w:spacing w:after="0"/>
        <w:jc w:val="center"/>
      </w:pPr>
    </w:p>
    <w:p w14:paraId="65D8D92F" w14:textId="1E8C1148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72"/>
        </w:tabs>
        <w:ind w:firstLine="740"/>
        <w:jc w:val="both"/>
      </w:pPr>
      <w:r w:rsidRPr="00A65DAD">
        <w:t>Обучение</w:t>
      </w:r>
      <w:r w:rsidR="00040A67" w:rsidRPr="00A65DAD">
        <w:t xml:space="preserve"> лиц</w:t>
      </w:r>
      <w:r w:rsidRPr="00A65DAD">
        <w:t xml:space="preserve"> по дополнительным профессиональным программам осуществляется на базе среднего профессионального и (или) высшего образования, а также</w:t>
      </w:r>
      <w:r w:rsidR="00040A67" w:rsidRPr="00A65DAD">
        <w:t xml:space="preserve"> </w:t>
      </w:r>
      <w:r w:rsidR="008E5862" w:rsidRPr="00A65DAD">
        <w:t xml:space="preserve">для </w:t>
      </w:r>
      <w:r w:rsidR="00040A67" w:rsidRPr="00A65DAD">
        <w:t>лиц, получающих</w:t>
      </w:r>
      <w:r w:rsidRPr="00A65DAD">
        <w:t xml:space="preserve"> среднее профессиональное и (или) высшее образование.</w:t>
      </w:r>
    </w:p>
    <w:p w14:paraId="4B10BA96" w14:textId="710DAA49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82"/>
        </w:tabs>
        <w:ind w:firstLine="740"/>
        <w:jc w:val="both"/>
      </w:pPr>
      <w:r w:rsidRPr="00A65DAD">
        <w:t xml:space="preserve">Содержание дополнительного профессионального образования определяется образовательной программой, разработанной и утвержденной </w:t>
      </w:r>
      <w:r w:rsidR="00040A67" w:rsidRPr="00A65DAD">
        <w:t>Колледжем</w:t>
      </w:r>
      <w:r w:rsidRPr="00A65DAD">
        <w:t>, в том числе с учетом потребности лица, организации, по инициативе которых осуществляется дополнительное профессиональное образование.</w:t>
      </w:r>
    </w:p>
    <w:p w14:paraId="5BD2F684" w14:textId="77777777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72"/>
        </w:tabs>
        <w:ind w:firstLine="740"/>
        <w:jc w:val="both"/>
      </w:pPr>
      <w:r w:rsidRPr="00A65DAD">
        <w:t>Содержание реализуемых дополнительных профессиональных программ и (или) отдельных дисциплин, модулей, практик, стажировок направлено на достижение целей программ, планируемых результатов их освоения.</w:t>
      </w:r>
    </w:p>
    <w:p w14:paraId="4748009E" w14:textId="77777777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72"/>
        </w:tabs>
        <w:ind w:firstLine="740"/>
        <w:jc w:val="both"/>
      </w:pPr>
      <w:r w:rsidRPr="00A65DAD">
        <w:t>В содержании реализуемых дополнительных профессиональных программ учитываются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государственной службе.</w:t>
      </w:r>
    </w:p>
    <w:p w14:paraId="304C7EFF" w14:textId="450D8897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82"/>
        </w:tabs>
        <w:ind w:firstLine="720"/>
        <w:jc w:val="both"/>
      </w:pPr>
      <w:r w:rsidRPr="00A65DAD"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</w:t>
      </w:r>
      <w:r w:rsidRPr="00A65DAD">
        <w:lastRenderedPageBreak/>
        <w:t xml:space="preserve">программы учебных предметов, курсов, дисциплин (модулей), </w:t>
      </w:r>
      <w:r w:rsidR="00040A67" w:rsidRPr="00A65DAD">
        <w:t>организационно педагогические</w:t>
      </w:r>
      <w:r w:rsidRPr="00A65DAD">
        <w:t xml:space="preserve">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14:paraId="01B0CF10" w14:textId="77777777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77"/>
        </w:tabs>
        <w:ind w:firstLine="720"/>
        <w:jc w:val="both"/>
      </w:pPr>
      <w:r w:rsidRPr="00A65DAD"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(или) и повышения профессионального уровня в рамках имеющейся квалификации. В структуре программы повышения квалификации предоставляется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14:paraId="770444CB" w14:textId="77777777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86"/>
        </w:tabs>
        <w:ind w:firstLine="720"/>
        <w:jc w:val="both"/>
      </w:pPr>
      <w:r w:rsidRPr="00A65DAD"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 В структуре программы профессиональной переподготовки должны быть представлены: характеристика новой квалификации и связанных с ней видов профессиональной деятельности, трудовых функций и уровней квалификации, характеристика компетенций, подлежащих совершенствованию, и перечень новых компетенций, формирующихся в результате освоения программы.</w:t>
      </w:r>
    </w:p>
    <w:p w14:paraId="79D0117D" w14:textId="77777777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177"/>
        </w:tabs>
        <w:ind w:firstLine="720"/>
        <w:jc w:val="both"/>
      </w:pPr>
      <w:r w:rsidRPr="00A65DAD">
        <w:t>Программа профессиональной переподготовки разрабатывается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образования к результатам освоения образовательной программы.</w:t>
      </w:r>
    </w:p>
    <w:p w14:paraId="3E3BCEFD" w14:textId="6B925B12" w:rsidR="008A552C" w:rsidRPr="00A65DAD" w:rsidRDefault="006522A7" w:rsidP="006522A7">
      <w:pPr>
        <w:pStyle w:val="11"/>
        <w:numPr>
          <w:ilvl w:val="1"/>
          <w:numId w:val="3"/>
        </w:numPr>
        <w:shd w:val="clear" w:color="auto" w:fill="auto"/>
        <w:tabs>
          <w:tab w:val="left" w:pos="1177"/>
        </w:tabs>
        <w:ind w:firstLine="720"/>
        <w:jc w:val="both"/>
      </w:pPr>
      <w:r w:rsidRPr="00A65DAD">
        <w:t xml:space="preserve">Формы обучения и сроки освоения дополнительной профессиональной программы определяются образовательной программой, где срок освоения должен обеспечить возможность достижения планируемых результатов и получение новой компетенции (квалификации), заявленных в программе. </w:t>
      </w:r>
      <w:r w:rsidR="00E466D8" w:rsidRPr="00A65DAD">
        <w:t>Минимально допустимый срок освоения программ повышения квалификации - не менее 16 часов, срок освоения программ профессиональной переподготовки - не менее 250 часов.</w:t>
      </w:r>
    </w:p>
    <w:p w14:paraId="17808D04" w14:textId="68BCB29B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478"/>
        </w:tabs>
        <w:ind w:firstLine="720"/>
        <w:jc w:val="both"/>
      </w:pPr>
      <w:r w:rsidRPr="00A65DAD">
        <w:t>При освоение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дополнительных профессиональных программ в соответствии с положением о порядке обучения по индивидуальному учебному плану, в том числе ускоренному обучению, в пределах осваиваемой образовательной программы в ГАПОУ СО «</w:t>
      </w:r>
      <w:r w:rsidR="00040A67" w:rsidRPr="00A65DAD">
        <w:t>Колледж управления и сервиса «Стиль»</w:t>
      </w:r>
      <w:r w:rsidRPr="00A65DAD">
        <w:t>».</w:t>
      </w:r>
    </w:p>
    <w:p w14:paraId="2A1CC1E5" w14:textId="2DD5FC13" w:rsidR="006522A7" w:rsidRPr="00A65DAD" w:rsidRDefault="00DA06CB">
      <w:pPr>
        <w:pStyle w:val="11"/>
        <w:numPr>
          <w:ilvl w:val="1"/>
          <w:numId w:val="3"/>
        </w:numPr>
        <w:shd w:val="clear" w:color="auto" w:fill="auto"/>
        <w:tabs>
          <w:tab w:val="left" w:pos="1478"/>
        </w:tabs>
        <w:ind w:firstLine="720"/>
        <w:jc w:val="both"/>
      </w:pPr>
      <w:r w:rsidRPr="00A65DAD">
        <w:t>Дополнительные профессиональные программы реализуются Колледжем как самостоятельно, так и посредством сетевых форм их реализации.</w:t>
      </w:r>
    </w:p>
    <w:p w14:paraId="27B85110" w14:textId="77777777" w:rsidR="00DA06CB" w:rsidRPr="00A65DAD" w:rsidRDefault="00E466D8" w:rsidP="00DA06CB">
      <w:pPr>
        <w:pStyle w:val="11"/>
        <w:numPr>
          <w:ilvl w:val="1"/>
          <w:numId w:val="3"/>
        </w:numPr>
        <w:shd w:val="clear" w:color="auto" w:fill="auto"/>
        <w:tabs>
          <w:tab w:val="left" w:pos="1478"/>
        </w:tabs>
        <w:ind w:firstLine="720"/>
        <w:jc w:val="both"/>
      </w:pPr>
      <w:r w:rsidRPr="00A65DAD">
        <w:t xml:space="preserve">Освоение дополнительных профессиональных образовательных программ завершается итоговой аттестацией в форме, </w:t>
      </w:r>
      <w:r w:rsidR="00DA06CB" w:rsidRPr="00A65DAD">
        <w:t>определяемой Колледжем самостоятельно.</w:t>
      </w:r>
    </w:p>
    <w:p w14:paraId="76CDB335" w14:textId="06743718" w:rsidR="008A552C" w:rsidRPr="00A65DAD" w:rsidRDefault="00DA06CB" w:rsidP="00DA06CB">
      <w:pPr>
        <w:pStyle w:val="11"/>
        <w:shd w:val="clear" w:color="auto" w:fill="auto"/>
        <w:tabs>
          <w:tab w:val="left" w:pos="1478"/>
        </w:tabs>
        <w:ind w:firstLine="0"/>
        <w:jc w:val="both"/>
      </w:pPr>
      <w:r w:rsidRPr="00A65DAD">
        <w:t xml:space="preserve">            Л</w:t>
      </w:r>
      <w:r w:rsidR="00E466D8" w:rsidRPr="00A65DAD">
        <w:t>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</w:p>
    <w:p w14:paraId="4C60F9E1" w14:textId="661FF9B2" w:rsidR="008A552C" w:rsidRPr="00A65DAD" w:rsidRDefault="00DA06CB" w:rsidP="00DA06CB">
      <w:pPr>
        <w:pStyle w:val="11"/>
        <w:shd w:val="clear" w:color="auto" w:fill="auto"/>
        <w:tabs>
          <w:tab w:val="left" w:pos="1478"/>
        </w:tabs>
        <w:jc w:val="both"/>
      </w:pPr>
      <w:r w:rsidRPr="00A65DAD">
        <w:t xml:space="preserve">      </w:t>
      </w:r>
      <w:r w:rsidR="00E466D8" w:rsidRPr="00A65DAD"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</w:p>
    <w:p w14:paraId="3F5F0FDE" w14:textId="65F86563" w:rsidR="008A552C" w:rsidRPr="00A65DAD" w:rsidRDefault="00DA06CB" w:rsidP="00DA06CB">
      <w:pPr>
        <w:pStyle w:val="11"/>
        <w:shd w:val="clear" w:color="auto" w:fill="auto"/>
        <w:tabs>
          <w:tab w:val="left" w:pos="1442"/>
        </w:tabs>
        <w:ind w:firstLine="0"/>
        <w:jc w:val="both"/>
      </w:pPr>
      <w:r w:rsidRPr="00A65DAD">
        <w:t xml:space="preserve">             </w:t>
      </w:r>
      <w:r w:rsidR="00E466D8" w:rsidRPr="00A65DAD">
        <w:t xml:space="preserve">Лицам, не прошедшим итоговую аттестацию или получившим на итоговой </w:t>
      </w:r>
      <w:r w:rsidR="00E466D8" w:rsidRPr="00A65DAD">
        <w:lastRenderedPageBreak/>
        <w:t xml:space="preserve">аттестации неудовлетворительные результаты, а также лицам, освоившим часть дополнительной профессиональной программы и (или) отчисленным из </w:t>
      </w:r>
      <w:r w:rsidR="00040A67" w:rsidRPr="00A65DAD">
        <w:t>Колледжа</w:t>
      </w:r>
      <w:r w:rsidR="00E466D8" w:rsidRPr="00A65DAD">
        <w:t>, выдается справка об обучении или о периоде обучения</w:t>
      </w:r>
      <w:r w:rsidRPr="00A65DAD">
        <w:t xml:space="preserve"> по образцу, самостоятельно устанавливаемому Колледжем.</w:t>
      </w:r>
    </w:p>
    <w:p w14:paraId="3CF09D67" w14:textId="0023BA5D" w:rsidR="008A552C" w:rsidRPr="00A65DAD" w:rsidRDefault="00DA06CB" w:rsidP="00DA06CB">
      <w:pPr>
        <w:pStyle w:val="11"/>
        <w:shd w:val="clear" w:color="auto" w:fill="auto"/>
        <w:tabs>
          <w:tab w:val="left" w:pos="1442"/>
        </w:tabs>
        <w:jc w:val="both"/>
      </w:pPr>
      <w:r w:rsidRPr="00A65DAD">
        <w:t xml:space="preserve">     </w:t>
      </w:r>
      <w:r w:rsidR="00E466D8" w:rsidRPr="00A65DAD">
        <w:t>Документ о квалификации выдается на бланке,</w:t>
      </w:r>
      <w:r w:rsidRPr="00A65DAD">
        <w:t xml:space="preserve"> являющимся защищенным от подделок полиграфической продукцией,</w:t>
      </w:r>
      <w:r w:rsidR="00E466D8" w:rsidRPr="00A65DAD">
        <w:t xml:space="preserve"> образец которого установлен </w:t>
      </w:r>
      <w:r w:rsidR="00040A67" w:rsidRPr="00A65DAD">
        <w:t>Колледжем</w:t>
      </w:r>
      <w:r w:rsidR="00E466D8" w:rsidRPr="00A65DAD">
        <w:t>.</w:t>
      </w:r>
    </w:p>
    <w:p w14:paraId="75D34584" w14:textId="77777777" w:rsidR="008A552C" w:rsidRPr="00A65DAD" w:rsidRDefault="00E466D8">
      <w:pPr>
        <w:pStyle w:val="11"/>
        <w:numPr>
          <w:ilvl w:val="1"/>
          <w:numId w:val="3"/>
        </w:numPr>
        <w:shd w:val="clear" w:color="auto" w:fill="auto"/>
        <w:tabs>
          <w:tab w:val="left" w:pos="1442"/>
        </w:tabs>
        <w:spacing w:after="260"/>
        <w:ind w:firstLine="720"/>
        <w:jc w:val="both"/>
      </w:pPr>
      <w:r w:rsidRPr="00A65DAD">
        <w:t>При освоении дополнительной профессиональной программы параллельно с получением среднего профессионального образования или высшего образования удостоверение, свидетельство о повышении квалификации или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7152C558" w14:textId="77777777" w:rsidR="00B00135" w:rsidRPr="00A65DAD" w:rsidRDefault="00E466D8" w:rsidP="00B00135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298"/>
        </w:tabs>
        <w:spacing w:after="0"/>
        <w:jc w:val="center"/>
      </w:pPr>
      <w:bookmarkStart w:id="4" w:name="bookmark4"/>
      <w:bookmarkStart w:id="5" w:name="bookmark5"/>
      <w:r w:rsidRPr="00A65DAD">
        <w:t xml:space="preserve">Организация и осуществление образовательной деятельности </w:t>
      </w:r>
    </w:p>
    <w:p w14:paraId="451ED5A2" w14:textId="7DCA2760" w:rsidR="008A552C" w:rsidRPr="00A65DAD" w:rsidRDefault="00B00135" w:rsidP="00B00135">
      <w:pPr>
        <w:pStyle w:val="13"/>
        <w:keepNext/>
        <w:keepLines/>
        <w:shd w:val="clear" w:color="auto" w:fill="auto"/>
        <w:tabs>
          <w:tab w:val="left" w:pos="298"/>
        </w:tabs>
        <w:spacing w:after="0"/>
      </w:pPr>
      <w:r w:rsidRPr="00A65DAD">
        <w:t xml:space="preserve">                             </w:t>
      </w:r>
      <w:r w:rsidR="00E466D8" w:rsidRPr="00A65DAD">
        <w:t xml:space="preserve">по </w:t>
      </w:r>
      <w:r w:rsidRPr="00A65DAD">
        <w:t>основным программам</w:t>
      </w:r>
      <w:r w:rsidR="00E466D8" w:rsidRPr="00A65DAD">
        <w:t xml:space="preserve"> профессионального обучения</w:t>
      </w:r>
      <w:bookmarkEnd w:id="4"/>
      <w:bookmarkEnd w:id="5"/>
    </w:p>
    <w:p w14:paraId="4F558FBA" w14:textId="77777777" w:rsidR="00B00135" w:rsidRPr="00A65DAD" w:rsidRDefault="00B00135" w:rsidP="00B00135">
      <w:pPr>
        <w:pStyle w:val="13"/>
        <w:keepNext/>
        <w:keepLines/>
        <w:shd w:val="clear" w:color="auto" w:fill="auto"/>
        <w:tabs>
          <w:tab w:val="left" w:pos="298"/>
        </w:tabs>
        <w:spacing w:after="0"/>
      </w:pPr>
    </w:p>
    <w:p w14:paraId="25AB78AE" w14:textId="3476C066" w:rsidR="00F3426F" w:rsidRPr="00A65DAD" w:rsidRDefault="00F3426F" w:rsidP="00D9130A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Под профессиональным обучением по программам </w:t>
      </w:r>
    </w:p>
    <w:p w14:paraId="53E2D502" w14:textId="6944DA9E" w:rsidR="00F3426F" w:rsidRPr="00A65DAD" w:rsidRDefault="00F3426F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профессиональной подготовки по профессиям рабочих, должностям служащих понимается профессиональное обучение лиц, ранее не имевших профессии рабочего, должности служащего.</w:t>
      </w:r>
    </w:p>
    <w:p w14:paraId="30778F8B" w14:textId="15D19DE2" w:rsidR="00F3426F" w:rsidRPr="00A65DAD" w:rsidRDefault="00F3426F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    3.2.  Под профессиональным обучением по программам переподготовки рабочих,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14:paraId="75CA895B" w14:textId="03CFC84F" w:rsidR="00F3426F" w:rsidRPr="00A65DAD" w:rsidRDefault="00F3426F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    3.3. Под профессиональным обучением по программам повышения </w:t>
      </w:r>
    </w:p>
    <w:p w14:paraId="48925AE7" w14:textId="126F15CF" w:rsidR="00F3426F" w:rsidRPr="00A65DAD" w:rsidRDefault="00F3426F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квалификации рабочих,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14:paraId="4AF68B48" w14:textId="67F1A5D6" w:rsidR="008A552C" w:rsidRPr="00A65DAD" w:rsidRDefault="00E466D8" w:rsidP="00D9130A">
      <w:pPr>
        <w:pStyle w:val="a4"/>
        <w:numPr>
          <w:ilvl w:val="1"/>
          <w:numId w:val="6"/>
        </w:numPr>
        <w:ind w:left="0" w:firstLine="600"/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К освоению </w:t>
      </w:r>
      <w:r w:rsidR="00F3426F" w:rsidRPr="00A65DAD">
        <w:rPr>
          <w:rFonts w:ascii="Times New Roman" w:hAnsi="Times New Roman" w:cs="Times New Roman"/>
        </w:rPr>
        <w:t>таких</w:t>
      </w:r>
      <w:r w:rsidRPr="00A65DAD">
        <w:rPr>
          <w:rFonts w:ascii="Times New Roman" w:hAnsi="Times New Roman" w:cs="Times New Roman"/>
        </w:rPr>
        <w:t xml:space="preserve"> программам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</w:r>
    </w:p>
    <w:p w14:paraId="6F4A246B" w14:textId="4893B566" w:rsidR="008A552C" w:rsidRPr="00A65DAD" w:rsidRDefault="00E466D8" w:rsidP="00D9130A">
      <w:pPr>
        <w:pStyle w:val="a4"/>
        <w:numPr>
          <w:ilvl w:val="1"/>
          <w:numId w:val="6"/>
        </w:numPr>
        <w:ind w:left="0" w:firstLine="600"/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Содержание и продолжительность основных программ профессионального обучения по каждой профессии рабочего, должности служащего определяется конкретной программой профессионального обучения, разработанной и утвержденной </w:t>
      </w:r>
      <w:r w:rsidR="00F33FFC" w:rsidRPr="00A65DAD">
        <w:rPr>
          <w:rFonts w:ascii="Times New Roman" w:hAnsi="Times New Roman" w:cs="Times New Roman"/>
        </w:rPr>
        <w:t>Колледжем на</w:t>
      </w:r>
      <w:r w:rsidRPr="00A65DAD">
        <w:rPr>
          <w:rFonts w:ascii="Times New Roman" w:hAnsi="Times New Roman" w:cs="Times New Roman"/>
        </w:rPr>
        <w:t xml:space="preserve"> основе профессиональных стандартов, квалификационных требований, включающей квалификационную характеристику, учебный план, рабочую программу.</w:t>
      </w:r>
    </w:p>
    <w:p w14:paraId="0A63FFDB" w14:textId="3043B990" w:rsidR="008A552C" w:rsidRPr="00A65DAD" w:rsidRDefault="00E466D8" w:rsidP="00D9130A">
      <w:pPr>
        <w:pStyle w:val="11"/>
        <w:numPr>
          <w:ilvl w:val="1"/>
          <w:numId w:val="6"/>
        </w:numPr>
        <w:shd w:val="clear" w:color="auto" w:fill="auto"/>
        <w:ind w:left="0" w:firstLine="600"/>
        <w:jc w:val="both"/>
      </w:pPr>
      <w:r w:rsidRPr="00A65DAD">
        <w:t xml:space="preserve">Структура основной программы профессионального обучения включает цель, планируемый результат обучения, учебный план, календарный учебный график, рабочие программы учебных предметов, курсов, дисциплин (модулей), организационно педагогические условия, формы аттестации, оценочные материалы и иные документы. Учебный план программы профессионального обучения определяет перечень, трудоемкость, последовательность и распределение учебных предметов, курсов, дисциплин (модулей), иных видов учебной деятельности </w:t>
      </w:r>
      <w:r w:rsidR="00B41A84" w:rsidRPr="00A65DAD">
        <w:t>слушателей</w:t>
      </w:r>
      <w:r w:rsidRPr="00A65DAD">
        <w:t xml:space="preserve"> и формы аттестации.</w:t>
      </w:r>
    </w:p>
    <w:p w14:paraId="395B2616" w14:textId="136186AE" w:rsidR="008A552C" w:rsidRPr="00A65DAD" w:rsidRDefault="00E466D8" w:rsidP="00D9130A">
      <w:pPr>
        <w:pStyle w:val="11"/>
        <w:numPr>
          <w:ilvl w:val="1"/>
          <w:numId w:val="6"/>
        </w:numPr>
        <w:shd w:val="clear" w:color="auto" w:fill="auto"/>
        <w:ind w:left="0" w:firstLine="633"/>
        <w:jc w:val="both"/>
      </w:pPr>
      <w:r w:rsidRPr="00A65DAD">
        <w:t xml:space="preserve">Реализация основных программ профессионального обучения сопровождается проведением промежуточной аттестации </w:t>
      </w:r>
      <w:r w:rsidR="00040A67" w:rsidRPr="00A65DAD">
        <w:t>слушателей</w:t>
      </w:r>
      <w:r w:rsidRPr="00A65DAD">
        <w:t xml:space="preserve">. Формы, периодичность и порядок проведения промежуточной аттестации </w:t>
      </w:r>
      <w:r w:rsidR="00040A67" w:rsidRPr="00A65DAD">
        <w:t>слушателей</w:t>
      </w:r>
      <w:r w:rsidRPr="00A65DAD">
        <w:t xml:space="preserve"> устанавливаются учебной документацией </w:t>
      </w:r>
      <w:r w:rsidR="00040A67" w:rsidRPr="00A65DAD">
        <w:t>Колледжа</w:t>
      </w:r>
      <w:r w:rsidRPr="00A65DAD">
        <w:t>.</w:t>
      </w:r>
    </w:p>
    <w:p w14:paraId="78D0F64D" w14:textId="77777777" w:rsidR="008A552C" w:rsidRPr="00A65DAD" w:rsidRDefault="00E466D8" w:rsidP="00D9130A">
      <w:pPr>
        <w:pStyle w:val="11"/>
        <w:numPr>
          <w:ilvl w:val="1"/>
          <w:numId w:val="6"/>
        </w:numPr>
        <w:shd w:val="clear" w:color="auto" w:fill="auto"/>
        <w:ind w:left="0" w:firstLine="633"/>
        <w:jc w:val="both"/>
      </w:pPr>
      <w:r w:rsidRPr="00A65DAD">
        <w:t>Профессиональное обучение завершается итоговой аттестацией в форме квалификационного экзамена.</w:t>
      </w:r>
    </w:p>
    <w:p w14:paraId="0385DFC9" w14:textId="5F261302" w:rsidR="008A552C" w:rsidRPr="00A65DAD" w:rsidRDefault="00E466D8" w:rsidP="00D9130A">
      <w:pPr>
        <w:pStyle w:val="11"/>
        <w:numPr>
          <w:ilvl w:val="1"/>
          <w:numId w:val="6"/>
        </w:numPr>
        <w:shd w:val="clear" w:color="auto" w:fill="auto"/>
        <w:ind w:left="-284" w:firstLine="884"/>
        <w:jc w:val="both"/>
      </w:pPr>
      <w:r w:rsidRPr="00A65DAD">
        <w:t xml:space="preserve">Квалификационный экзамен проводиться для определения соответствия </w:t>
      </w:r>
      <w:r w:rsidRPr="00A65DAD">
        <w:lastRenderedPageBreak/>
        <w:t>полученных знаний, умений и навыков, и установления на этой основе обучающимся, прошедшим профессиональное обучение, квалификационных разрядов по профессиям рабочих должностям служащих.</w:t>
      </w:r>
    </w:p>
    <w:p w14:paraId="3D438CFA" w14:textId="31C5DC80" w:rsidR="004E7147" w:rsidRPr="00A65DAD" w:rsidRDefault="004E7147" w:rsidP="00D9130A">
      <w:pPr>
        <w:pStyle w:val="11"/>
        <w:numPr>
          <w:ilvl w:val="1"/>
          <w:numId w:val="6"/>
        </w:numPr>
        <w:shd w:val="clear" w:color="auto" w:fill="auto"/>
        <w:ind w:left="-284" w:firstLine="884"/>
        <w:jc w:val="both"/>
      </w:pPr>
      <w:r w:rsidRPr="00A65DAD"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52B40D91" w14:textId="63843619" w:rsidR="004E7147" w:rsidRPr="00A65DAD" w:rsidRDefault="004E7147" w:rsidP="00D9130A">
      <w:pPr>
        <w:pStyle w:val="11"/>
        <w:numPr>
          <w:ilvl w:val="1"/>
          <w:numId w:val="6"/>
        </w:numPr>
        <w:shd w:val="clear" w:color="auto" w:fill="auto"/>
        <w:ind w:left="-284" w:firstLine="884"/>
        <w:jc w:val="both"/>
      </w:pPr>
      <w:r w:rsidRPr="00A65DAD">
        <w:t>Лицам, успешно освоившим соответствующую программу профессионального обучения и прошедшим итоговую аттестацию, присваивается разряд, класс или категория по результатам профессионального обучения и выдается свидетельство о профессии рабочего, должности служащего, установленного образца.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профессионального обучения и (или) отчисленным из Колледжа, выдается справка об обучении или о периоде обучения</w:t>
      </w:r>
    </w:p>
    <w:p w14:paraId="66191F3D" w14:textId="77777777" w:rsidR="000C57C8" w:rsidRPr="00A65DAD" w:rsidRDefault="000C57C8" w:rsidP="00D9130A">
      <w:pPr>
        <w:pStyle w:val="11"/>
        <w:tabs>
          <w:tab w:val="left" w:pos="600"/>
        </w:tabs>
        <w:spacing w:after="120"/>
        <w:ind w:left="-284" w:firstLine="0"/>
        <w:jc w:val="both"/>
      </w:pPr>
    </w:p>
    <w:p w14:paraId="7E86BBE7" w14:textId="7CEDBD3A" w:rsidR="004E7147" w:rsidRPr="00A65DAD" w:rsidRDefault="009728D3" w:rsidP="00D9130A">
      <w:pPr>
        <w:pStyle w:val="11"/>
        <w:numPr>
          <w:ilvl w:val="0"/>
          <w:numId w:val="6"/>
        </w:numPr>
        <w:shd w:val="clear" w:color="auto" w:fill="auto"/>
        <w:tabs>
          <w:tab w:val="left" w:pos="600"/>
        </w:tabs>
        <w:spacing w:after="120"/>
        <w:jc w:val="center"/>
        <w:rPr>
          <w:b/>
          <w:bCs/>
        </w:rPr>
      </w:pPr>
      <w:r w:rsidRPr="00A65DAD">
        <w:rPr>
          <w:b/>
          <w:bCs/>
        </w:rPr>
        <w:t>Порядок з</w:t>
      </w:r>
      <w:r w:rsidR="000C57C8" w:rsidRPr="00A65DAD">
        <w:rPr>
          <w:b/>
          <w:bCs/>
        </w:rPr>
        <w:t>ачислени</w:t>
      </w:r>
      <w:r w:rsidRPr="00A65DAD">
        <w:rPr>
          <w:b/>
          <w:bCs/>
        </w:rPr>
        <w:t>я</w:t>
      </w:r>
      <w:r w:rsidR="00D9130A" w:rsidRPr="00A65DAD">
        <w:rPr>
          <w:b/>
          <w:bCs/>
        </w:rPr>
        <w:t xml:space="preserve"> и отчисления</w:t>
      </w:r>
    </w:p>
    <w:p w14:paraId="7B283FA8" w14:textId="771D2853" w:rsidR="008A552C" w:rsidRPr="00A65DAD" w:rsidRDefault="00E466D8" w:rsidP="00D9130A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A65D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76200" distB="0" distL="114300" distR="114300" simplePos="0" relativeHeight="125829383" behindDoc="0" locked="0" layoutInCell="1" allowOverlap="1" wp14:anchorId="365010D0" wp14:editId="38A1BF60">
                <wp:simplePos x="0" y="0"/>
                <wp:positionH relativeFrom="page">
                  <wp:posOffset>3051810</wp:posOffset>
                </wp:positionH>
                <wp:positionV relativeFrom="margin">
                  <wp:posOffset>818515</wp:posOffset>
                </wp:positionV>
                <wp:extent cx="1908175" cy="207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6357D2" w14:textId="4A098102" w:rsidR="008A552C" w:rsidRDefault="008A552C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5010D0" id="Shape 7" o:spid="_x0000_s1028" type="#_x0000_t202" style="position:absolute;left:0;text-align:left;margin-left:240.3pt;margin-top:64.45pt;width:150.25pt;height:16.3pt;z-index:125829383;visibility:visible;mso-wrap-style:none;mso-wrap-distance-left:9pt;mso-wrap-distance-top: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E+eAEAAO0CAAAOAAAAZHJzL2Uyb0RvYy54bWysUtFOwyAUfTfxHwjvjm6JbjZrl5hlxsSo&#10;yfQDKIWVpHAJ4Nr9vZdu3Yy+GV8uFy6ce+45LFe9acle+qDBFnQ6ySiRVkCt7a6gH++bmwUlIXJb&#10;8xasLOhBBroqr6+WncvlDBpoa+kJgtiQd66gTYwuZyyIRhoeJuCkxaICb3jErd+x2vMO0U3LZll2&#10;xzrwtfMgZAh4uj4WaTngKyVFfFUqyEjagiK3OEQ/xCpFVi55vvPcNVqcaPA/sDBcW2x6hlrzyMmn&#10;17+gjBYeAqg4EWAYKKWFHGbAaabZj2m2DXdymAXFCe4sU/g/WPGy37o3T2L/AD0amATpXMgDHqZ5&#10;euVNWpEpwTpKeDjLJvtIRHp0ny2m81tKBNZm2RwHSTDs8tr5EB8lGJKSgnq0ZVCL759DPF4dr6Rm&#10;Fja6bdP5hUrKYl/1RNfYZKRZQX1A9h0aWFCLP4yS9smiPsnrMfFjUp2SERk1HWie/E+mfd8P/S+/&#10;tPwCAAD//wMAUEsDBBQABgAIAAAAIQBmwz8w3gAAAAsBAAAPAAAAZHJzL2Rvd25yZXYueG1sTI/B&#10;TsMwDIbvSLxDZCRuLMkEJeuaTgjBkUkbXLiljdd2a5KqSbfy9pgTO9r/p9+fi83senbGMXbBa5AL&#10;AQx9HWznGw1fn+8PClhMxlvTB48afjDCpry9KUxuw8Xv8LxPDaMSH3OjoU1pyDmPdYvOxEUY0FN2&#10;CKMzicax4XY0Fyp3PV8KkXFnOk8XWjPga4v1aT85DYeP7en4Nu3EsREKv+WIcyW3Wt/fzS9rYAnn&#10;9A/Dnz6pQ0lOVZi8jazX8KhERigFS7UCRsSzkhJYRZtMPgEvC379Q/kLAAD//wMAUEsBAi0AFAAG&#10;AAgAAAAhALaDOJL+AAAA4QEAABMAAAAAAAAAAAAAAAAAAAAAAFtDb250ZW50X1R5cGVzXS54bWxQ&#10;SwECLQAUAAYACAAAACEAOP0h/9YAAACUAQAACwAAAAAAAAAAAAAAAAAvAQAAX3JlbHMvLnJlbHNQ&#10;SwECLQAUAAYACAAAACEAYRDRPngBAADtAgAADgAAAAAAAAAAAAAAAAAuAgAAZHJzL2Uyb0RvYy54&#10;bWxQSwECLQAUAAYACAAAACEAZsM/MN4AAAALAQAADwAAAAAAAAAAAAAAAADSAwAAZHJzL2Rvd25y&#10;ZXYueG1sUEsFBgAAAAAEAAQA8wAAAN0EAAAAAA==&#10;" filled="f" stroked="f">
                <v:textbox inset="0,0,0,0">
                  <w:txbxContent>
                    <w:p w14:paraId="3C6357D2" w14:textId="4A098102" w:rsidR="008A552C" w:rsidRDefault="008A552C">
                      <w:pPr>
                        <w:pStyle w:val="1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4E7147" w:rsidRPr="00A65DAD">
        <w:rPr>
          <w:rFonts w:ascii="Times New Roman" w:hAnsi="Times New Roman" w:cs="Times New Roman"/>
        </w:rPr>
        <w:t xml:space="preserve">                 4.1. </w:t>
      </w:r>
      <w:r w:rsidRPr="00A65DAD">
        <w:rPr>
          <w:rFonts w:ascii="Times New Roman" w:hAnsi="Times New Roman" w:cs="Times New Roman"/>
        </w:rPr>
        <w:t>При зачислении на платное обучение по программам профессионального</w:t>
      </w:r>
      <w:r w:rsidR="004E7147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обучения и дополнительного профессионального образования</w:t>
      </w:r>
      <w:r w:rsidR="0043150C" w:rsidRPr="00A65DAD">
        <w:rPr>
          <w:rFonts w:ascii="Times New Roman" w:hAnsi="Times New Roman" w:cs="Times New Roman"/>
        </w:rPr>
        <w:t>,</w:t>
      </w:r>
      <w:r w:rsidRPr="00A65DAD">
        <w:rPr>
          <w:rFonts w:ascii="Times New Roman" w:hAnsi="Times New Roman" w:cs="Times New Roman"/>
        </w:rPr>
        <w:t xml:space="preserve"> между </w:t>
      </w:r>
      <w:r w:rsidR="008E5862" w:rsidRPr="00A65DAD">
        <w:rPr>
          <w:rFonts w:ascii="Times New Roman" w:hAnsi="Times New Roman" w:cs="Times New Roman"/>
        </w:rPr>
        <w:t>Колледжем</w:t>
      </w:r>
      <w:r w:rsidRPr="00A65DAD">
        <w:rPr>
          <w:rFonts w:ascii="Times New Roman" w:hAnsi="Times New Roman" w:cs="Times New Roman"/>
        </w:rPr>
        <w:t xml:space="preserve"> и юридическим или физическим лицом заключается договор о платных образовательных услугах</w:t>
      </w:r>
      <w:r w:rsidR="0043150C" w:rsidRPr="00A65DAD">
        <w:rPr>
          <w:rFonts w:ascii="Times New Roman" w:hAnsi="Times New Roman" w:cs="Times New Roman"/>
        </w:rPr>
        <w:t xml:space="preserve"> (Приложение 1)</w:t>
      </w:r>
      <w:r w:rsidRPr="00A65DAD">
        <w:rPr>
          <w:rFonts w:ascii="Times New Roman" w:hAnsi="Times New Roman" w:cs="Times New Roman"/>
        </w:rPr>
        <w:t>, на основании представленных документов:</w:t>
      </w:r>
    </w:p>
    <w:p w14:paraId="5371D352" w14:textId="6469F190" w:rsidR="008E5862" w:rsidRPr="00A65DAD" w:rsidRDefault="004E7147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</w:t>
      </w:r>
      <w:r w:rsidR="00E466D8" w:rsidRPr="00A65DAD">
        <w:rPr>
          <w:rFonts w:ascii="Times New Roman" w:hAnsi="Times New Roman" w:cs="Times New Roman"/>
        </w:rPr>
        <w:t>заявлени</w:t>
      </w:r>
      <w:r w:rsidR="00D9130A" w:rsidRPr="00A65DAD">
        <w:rPr>
          <w:rFonts w:ascii="Times New Roman" w:hAnsi="Times New Roman" w:cs="Times New Roman"/>
        </w:rPr>
        <w:t>и</w:t>
      </w:r>
      <w:r w:rsidR="00E466D8" w:rsidRPr="00A65DAD">
        <w:rPr>
          <w:rFonts w:ascii="Times New Roman" w:hAnsi="Times New Roman" w:cs="Times New Roman"/>
        </w:rPr>
        <w:t xml:space="preserve"> о приеме</w:t>
      </w:r>
      <w:r w:rsidR="0043150C" w:rsidRPr="00A65DAD">
        <w:rPr>
          <w:rFonts w:ascii="Times New Roman" w:hAnsi="Times New Roman" w:cs="Times New Roman"/>
        </w:rPr>
        <w:t xml:space="preserve"> (Приложение 2)</w:t>
      </w:r>
      <w:r w:rsidR="00E466D8" w:rsidRPr="00A65DAD">
        <w:rPr>
          <w:rFonts w:ascii="Times New Roman" w:hAnsi="Times New Roman" w:cs="Times New Roman"/>
        </w:rPr>
        <w:t>;</w:t>
      </w:r>
    </w:p>
    <w:p w14:paraId="4F650BC9" w14:textId="68511CE5" w:rsidR="00F56F8B" w:rsidRPr="00A65DAD" w:rsidRDefault="00F56F8B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-согласия на обработку персональных данных (Приложение 3);</w:t>
      </w:r>
    </w:p>
    <w:p w14:paraId="0C4E8484" w14:textId="70A4E4F7" w:rsidR="008A552C" w:rsidRPr="00A65DAD" w:rsidRDefault="004E7147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</w:t>
      </w:r>
      <w:r w:rsidR="008369C6" w:rsidRPr="00A65DAD">
        <w:rPr>
          <w:rFonts w:ascii="Times New Roman" w:hAnsi="Times New Roman" w:cs="Times New Roman"/>
        </w:rPr>
        <w:t>документа, удостоверяющего личность и гражданство, либо иной документ, установленный для иностранных граждан Федеральным законом от 25.07.2002 № 115-ФЗ «О правовом положении иностранных граждан в Российской Федерации»;</w:t>
      </w:r>
    </w:p>
    <w:p w14:paraId="3B3E763F" w14:textId="7D1491EB" w:rsidR="008A552C" w:rsidRPr="00A65DAD" w:rsidRDefault="004E7147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</w:t>
      </w:r>
      <w:r w:rsidR="00E466D8" w:rsidRPr="00A65DAD">
        <w:rPr>
          <w:rFonts w:ascii="Times New Roman" w:hAnsi="Times New Roman" w:cs="Times New Roman"/>
        </w:rPr>
        <w:t>копи</w:t>
      </w:r>
      <w:r w:rsidR="00D9130A" w:rsidRPr="00A65DAD">
        <w:rPr>
          <w:rFonts w:ascii="Times New Roman" w:hAnsi="Times New Roman" w:cs="Times New Roman"/>
        </w:rPr>
        <w:t>и</w:t>
      </w:r>
      <w:r w:rsidR="00E466D8" w:rsidRPr="00A65DAD">
        <w:rPr>
          <w:rFonts w:ascii="Times New Roman" w:hAnsi="Times New Roman" w:cs="Times New Roman"/>
        </w:rPr>
        <w:t xml:space="preserve"> диплома или справк</w:t>
      </w:r>
      <w:r w:rsidR="008E5862" w:rsidRPr="00A65DAD">
        <w:rPr>
          <w:rFonts w:ascii="Times New Roman" w:hAnsi="Times New Roman" w:cs="Times New Roman"/>
        </w:rPr>
        <w:t>и</w:t>
      </w:r>
      <w:r w:rsidR="00E466D8" w:rsidRPr="00A65DAD">
        <w:rPr>
          <w:rFonts w:ascii="Times New Roman" w:hAnsi="Times New Roman" w:cs="Times New Roman"/>
        </w:rPr>
        <w:t xml:space="preserve"> о получении образования из образовательного учреждения (по программам дополнительного профессионального обучения), свидетельства (по программам профессионального обучения/профессиональная переподготовка);</w:t>
      </w:r>
    </w:p>
    <w:p w14:paraId="0351F5C1" w14:textId="559720E6" w:rsidR="0043150C" w:rsidRPr="00A65DAD" w:rsidRDefault="004E7147" w:rsidP="00D9130A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</w:t>
      </w:r>
      <w:r w:rsidR="00E466D8" w:rsidRPr="00A65DAD">
        <w:rPr>
          <w:rFonts w:ascii="Times New Roman" w:hAnsi="Times New Roman" w:cs="Times New Roman"/>
        </w:rPr>
        <w:t>копи</w:t>
      </w:r>
      <w:r w:rsidR="00D9130A" w:rsidRPr="00A65DAD">
        <w:rPr>
          <w:rFonts w:ascii="Times New Roman" w:hAnsi="Times New Roman" w:cs="Times New Roman"/>
        </w:rPr>
        <w:t>и</w:t>
      </w:r>
      <w:r w:rsidR="00E466D8" w:rsidRPr="00A65DAD">
        <w:rPr>
          <w:rFonts w:ascii="Times New Roman" w:hAnsi="Times New Roman" w:cs="Times New Roman"/>
        </w:rPr>
        <w:t xml:space="preserve"> СНИЛС</w:t>
      </w:r>
      <w:r w:rsidR="0043150C" w:rsidRPr="00A65DAD">
        <w:rPr>
          <w:rFonts w:ascii="Times New Roman" w:hAnsi="Times New Roman" w:cs="Times New Roman"/>
        </w:rPr>
        <w:t>.</w:t>
      </w:r>
    </w:p>
    <w:p w14:paraId="4BE59819" w14:textId="039D3638" w:rsidR="009728D3" w:rsidRPr="00A65DAD" w:rsidRDefault="004E7147" w:rsidP="008369C6">
      <w:pPr>
        <w:ind w:left="-142"/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      4.2. </w:t>
      </w:r>
      <w:r w:rsidR="008369C6" w:rsidRPr="00A65DAD">
        <w:rPr>
          <w:rFonts w:ascii="Times New Roman" w:hAnsi="Times New Roman" w:cs="Times New Roman"/>
        </w:rPr>
        <w:t>Зачисление на обучение лиц производится приказом директора Колледжа после заключения договора на оказание платных образовательных услуг по программам профессионального обучения или дополнительного профессионального образования и оплаты за обучение периода или этапа обучения в сроки, установленные соответствующим договором.</w:t>
      </w:r>
    </w:p>
    <w:p w14:paraId="1A50753D" w14:textId="3BEDD083" w:rsidR="00AC035C" w:rsidRPr="00A65DAD" w:rsidRDefault="00AC035C" w:rsidP="00AC035C">
      <w:pPr>
        <w:ind w:left="-142"/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      4.3. Отчисление слушателя из Колледжа осуществляется на следующих основаниях:</w:t>
      </w:r>
    </w:p>
    <w:p w14:paraId="22C14D40" w14:textId="48DA3AE1" w:rsidR="00827510" w:rsidRPr="00A65DAD" w:rsidRDefault="00AC035C" w:rsidP="0082751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в связи с завершением образовательной программы</w:t>
      </w:r>
      <w:r w:rsidR="00593AD0" w:rsidRPr="00A65DAD">
        <w:rPr>
          <w:rFonts w:ascii="Times New Roman" w:hAnsi="Times New Roman" w:cs="Times New Roman"/>
        </w:rPr>
        <w:t>;</w:t>
      </w:r>
    </w:p>
    <w:p w14:paraId="042E85FF" w14:textId="28A26BC2" w:rsidR="0012354A" w:rsidRPr="00A65DAD" w:rsidRDefault="0012354A" w:rsidP="0082751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по собственному желанию </w:t>
      </w:r>
      <w:r w:rsidR="00593AD0" w:rsidRPr="00A65DAD">
        <w:rPr>
          <w:rFonts w:ascii="Times New Roman" w:hAnsi="Times New Roman" w:cs="Times New Roman"/>
        </w:rPr>
        <w:t>с</w:t>
      </w:r>
      <w:r w:rsidR="00933B6E" w:rsidRPr="00A65DAD">
        <w:rPr>
          <w:rFonts w:ascii="Times New Roman" w:hAnsi="Times New Roman" w:cs="Times New Roman"/>
        </w:rPr>
        <w:t>лушателя</w:t>
      </w:r>
      <w:r w:rsidRPr="00A65DAD">
        <w:rPr>
          <w:rFonts w:ascii="Times New Roman" w:hAnsi="Times New Roman" w:cs="Times New Roman"/>
        </w:rPr>
        <w:t>;</w:t>
      </w:r>
    </w:p>
    <w:p w14:paraId="3180D936" w14:textId="6B0A5099" w:rsidR="00827510" w:rsidRPr="00A65DAD" w:rsidRDefault="00827510" w:rsidP="0082751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по инициативе </w:t>
      </w:r>
      <w:r w:rsidR="00593AD0" w:rsidRPr="00A65DAD">
        <w:rPr>
          <w:rFonts w:ascii="Times New Roman" w:hAnsi="Times New Roman" w:cs="Times New Roman"/>
        </w:rPr>
        <w:t>образовательной организации</w:t>
      </w:r>
      <w:r w:rsidR="00933B6E" w:rsidRPr="00A65DAD">
        <w:rPr>
          <w:rFonts w:ascii="Times New Roman" w:hAnsi="Times New Roman" w:cs="Times New Roman"/>
        </w:rPr>
        <w:t>;</w:t>
      </w:r>
    </w:p>
    <w:p w14:paraId="604B57A0" w14:textId="683D3BE2" w:rsidR="00827510" w:rsidRPr="00A65DAD" w:rsidRDefault="0043150C" w:rsidP="00933B6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в </w:t>
      </w:r>
      <w:r w:rsidR="00827510" w:rsidRPr="00A65DAD">
        <w:rPr>
          <w:rFonts w:ascii="Times New Roman" w:hAnsi="Times New Roman" w:cs="Times New Roman"/>
        </w:rPr>
        <w:t>иных случаях, предусмотренных законодательством РФ</w:t>
      </w:r>
      <w:r w:rsidRPr="00A65DAD">
        <w:rPr>
          <w:rFonts w:ascii="Times New Roman" w:hAnsi="Times New Roman" w:cs="Times New Roman"/>
        </w:rPr>
        <w:t>;</w:t>
      </w:r>
    </w:p>
    <w:p w14:paraId="102F4630" w14:textId="1C2A3AFC" w:rsidR="0043150C" w:rsidRPr="00A65DAD" w:rsidRDefault="0043150C" w:rsidP="00933B6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по обстоятельствам, не зависящим от воли слушателя и Колледжа.</w:t>
      </w:r>
    </w:p>
    <w:p w14:paraId="34C666A7" w14:textId="505F3E3B" w:rsidR="009D33AF" w:rsidRPr="00A65DAD" w:rsidRDefault="009D33AF" w:rsidP="00593AD0">
      <w:pPr>
        <w:ind w:left="-142" w:firstLine="852"/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4.3.1. Отчисление из Колледжа в связи с получением образования</w:t>
      </w:r>
      <w:r w:rsidR="00593AD0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(завершением обучения) осуществляется на основании принятого</w:t>
      </w:r>
      <w:r w:rsidR="00850DEB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аттестационной комиссией решения по результатам итоговой аттестации и</w:t>
      </w:r>
      <w:r w:rsidR="00850DEB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выдаче слушателю документа о квалификации (</w:t>
      </w:r>
      <w:r w:rsidR="00850DEB" w:rsidRPr="00A65DAD">
        <w:rPr>
          <w:rFonts w:ascii="Times New Roman" w:hAnsi="Times New Roman" w:cs="Times New Roman"/>
        </w:rPr>
        <w:t>с</w:t>
      </w:r>
      <w:r w:rsidRPr="00A65DAD">
        <w:rPr>
          <w:rFonts w:ascii="Times New Roman" w:hAnsi="Times New Roman" w:cs="Times New Roman"/>
        </w:rPr>
        <w:t>видетельства о рабочей профессии, должности служащего,</w:t>
      </w:r>
      <w:r w:rsidR="00850DEB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диплома о профессиональной</w:t>
      </w:r>
      <w:r w:rsidR="00850DEB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переподготовке, удостоверения о повышении квалификации и др.)</w:t>
      </w:r>
      <w:r w:rsidR="00850DEB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установленного образца</w:t>
      </w:r>
      <w:r w:rsidR="00850DEB" w:rsidRPr="00A65DAD">
        <w:rPr>
          <w:rFonts w:ascii="Times New Roman" w:hAnsi="Times New Roman" w:cs="Times New Roman"/>
        </w:rPr>
        <w:t>.</w:t>
      </w:r>
    </w:p>
    <w:p w14:paraId="0C9C3060" w14:textId="1E16C508" w:rsidR="009D33AF" w:rsidRPr="00A65DAD" w:rsidRDefault="00850DEB" w:rsidP="00593AD0">
      <w:pPr>
        <w:ind w:left="-142"/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    4.</w:t>
      </w:r>
      <w:r w:rsidR="009D33AF" w:rsidRPr="00A65DAD">
        <w:rPr>
          <w:rFonts w:ascii="Times New Roman" w:hAnsi="Times New Roman" w:cs="Times New Roman"/>
        </w:rPr>
        <w:t>3.</w:t>
      </w:r>
      <w:r w:rsidRPr="00A65DAD">
        <w:rPr>
          <w:rFonts w:ascii="Times New Roman" w:hAnsi="Times New Roman" w:cs="Times New Roman"/>
        </w:rPr>
        <w:t>2</w:t>
      </w:r>
      <w:r w:rsidR="009D33AF" w:rsidRPr="00A65DAD">
        <w:rPr>
          <w:rFonts w:ascii="Times New Roman" w:hAnsi="Times New Roman" w:cs="Times New Roman"/>
        </w:rPr>
        <w:t xml:space="preserve">. Отчисление из </w:t>
      </w:r>
      <w:r w:rsidRPr="00A65DAD">
        <w:rPr>
          <w:rFonts w:ascii="Times New Roman" w:hAnsi="Times New Roman" w:cs="Times New Roman"/>
        </w:rPr>
        <w:t>Колледжа</w:t>
      </w:r>
      <w:r w:rsidR="009D33AF" w:rsidRPr="00A65DAD">
        <w:rPr>
          <w:rFonts w:ascii="Times New Roman" w:hAnsi="Times New Roman" w:cs="Times New Roman"/>
        </w:rPr>
        <w:t xml:space="preserve"> досрочно, по инициативе слушателя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 xml:space="preserve">осуществляется на основании личного заявления на имя директора </w:t>
      </w:r>
      <w:r w:rsidRPr="00A65DAD">
        <w:rPr>
          <w:rFonts w:ascii="Times New Roman" w:hAnsi="Times New Roman" w:cs="Times New Roman"/>
        </w:rPr>
        <w:t xml:space="preserve">Колледжа </w:t>
      </w:r>
      <w:r w:rsidR="009D33AF" w:rsidRPr="00A65DAD">
        <w:rPr>
          <w:rFonts w:ascii="Times New Roman" w:hAnsi="Times New Roman" w:cs="Times New Roman"/>
        </w:rPr>
        <w:t>с указанием причин отчисления. При необходимости к заявлению прилагается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 xml:space="preserve">документ, подтверждающий причину </w:t>
      </w:r>
      <w:r w:rsidR="009D33AF" w:rsidRPr="00A65DAD">
        <w:rPr>
          <w:rFonts w:ascii="Times New Roman" w:hAnsi="Times New Roman" w:cs="Times New Roman"/>
        </w:rPr>
        <w:lastRenderedPageBreak/>
        <w:t>отчисления. В течение трех дней после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издания приказа об отчислении слушателю ему выдается справка об обучении,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установленного образца, расторгается Договор об оказании платных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образовательных услуг и возвращается внесенная плата за обучение за вычетом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фактически понесенных учебным центром расходов.</w:t>
      </w:r>
    </w:p>
    <w:p w14:paraId="6886897C" w14:textId="3AEC382F" w:rsidR="009D33AF" w:rsidRPr="00A65DAD" w:rsidRDefault="00850DEB" w:rsidP="009D33AF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 4.</w:t>
      </w:r>
      <w:r w:rsidR="009D33AF" w:rsidRPr="00A65DAD">
        <w:rPr>
          <w:rFonts w:ascii="Times New Roman" w:hAnsi="Times New Roman" w:cs="Times New Roman"/>
        </w:rPr>
        <w:t>3.</w:t>
      </w:r>
      <w:r w:rsidRPr="00A65DAD">
        <w:rPr>
          <w:rFonts w:ascii="Times New Roman" w:hAnsi="Times New Roman" w:cs="Times New Roman"/>
        </w:rPr>
        <w:t>3</w:t>
      </w:r>
      <w:r w:rsidR="009D33AF" w:rsidRPr="00A65DAD">
        <w:rPr>
          <w:rFonts w:ascii="Times New Roman" w:hAnsi="Times New Roman" w:cs="Times New Roman"/>
        </w:rPr>
        <w:t>.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 xml:space="preserve">Основанием для отчисления из </w:t>
      </w:r>
      <w:r w:rsidRPr="00A65DAD">
        <w:rPr>
          <w:rFonts w:ascii="Times New Roman" w:hAnsi="Times New Roman" w:cs="Times New Roman"/>
        </w:rPr>
        <w:t>Колледжа</w:t>
      </w:r>
      <w:r w:rsidR="009D33AF" w:rsidRPr="00A65DAD">
        <w:rPr>
          <w:rFonts w:ascii="Times New Roman" w:hAnsi="Times New Roman" w:cs="Times New Roman"/>
        </w:rPr>
        <w:t xml:space="preserve"> досрочно, по </w:t>
      </w:r>
      <w:r w:rsidRPr="00A65DAD">
        <w:rPr>
          <w:rFonts w:ascii="Times New Roman" w:hAnsi="Times New Roman" w:cs="Times New Roman"/>
        </w:rPr>
        <w:t>инициативе образовательной</w:t>
      </w:r>
      <w:r w:rsidR="009D33AF" w:rsidRPr="00A65DAD">
        <w:rPr>
          <w:rFonts w:ascii="Times New Roman" w:hAnsi="Times New Roman" w:cs="Times New Roman"/>
        </w:rPr>
        <w:t xml:space="preserve"> организации является:</w:t>
      </w:r>
    </w:p>
    <w:p w14:paraId="3757DCFC" w14:textId="36DFB0DE" w:rsidR="00850DEB" w:rsidRPr="00A65DAD" w:rsidRDefault="00850DEB" w:rsidP="00850DE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отчисление за неуспеваемость (за непрохождение более 30% промежуточной аттестации)</w:t>
      </w:r>
      <w:r w:rsidR="00BD077D" w:rsidRPr="00A65DAD">
        <w:rPr>
          <w:rFonts w:ascii="Times New Roman" w:hAnsi="Times New Roman" w:cs="Times New Roman"/>
        </w:rPr>
        <w:t>;</w:t>
      </w:r>
    </w:p>
    <w:p w14:paraId="7E28AF96" w14:textId="2A2FCEDE" w:rsidR="00850DEB" w:rsidRPr="00A65DAD" w:rsidRDefault="00850DEB" w:rsidP="009D33A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отчисление за нерегулярное посещение занятий без уважительной причины </w:t>
      </w:r>
      <w:r w:rsidR="00BD077D" w:rsidRPr="00A65DAD">
        <w:rPr>
          <w:rFonts w:ascii="Times New Roman" w:hAnsi="Times New Roman" w:cs="Times New Roman"/>
        </w:rPr>
        <w:t>(более</w:t>
      </w:r>
      <w:r w:rsidRPr="00A65DAD">
        <w:rPr>
          <w:rFonts w:ascii="Times New Roman" w:hAnsi="Times New Roman" w:cs="Times New Roman"/>
        </w:rPr>
        <w:t xml:space="preserve"> 30%)</w:t>
      </w:r>
      <w:r w:rsidR="00BD077D" w:rsidRPr="00A65DAD">
        <w:rPr>
          <w:rFonts w:ascii="Times New Roman" w:hAnsi="Times New Roman" w:cs="Times New Roman"/>
        </w:rPr>
        <w:t>;</w:t>
      </w:r>
    </w:p>
    <w:p w14:paraId="5318300D" w14:textId="4BCB08B8" w:rsidR="009D33AF" w:rsidRPr="00A65DAD" w:rsidRDefault="00BD077D" w:rsidP="00AB41E3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4.3.4. </w:t>
      </w:r>
      <w:r w:rsidR="009D33AF" w:rsidRPr="00A65DAD">
        <w:rPr>
          <w:rFonts w:ascii="Times New Roman" w:hAnsi="Times New Roman" w:cs="Times New Roman"/>
        </w:rPr>
        <w:t>При применении к слушателю отчисления как меры</w:t>
      </w:r>
      <w:r w:rsidR="00AB41E3"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дисциплинарного взыскания относится грубое нарушение Правил внутреннего</w:t>
      </w:r>
      <w:r w:rsidR="00AB41E3"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распорядка:</w:t>
      </w:r>
    </w:p>
    <w:p w14:paraId="0BC7EB86" w14:textId="4435C226" w:rsidR="009D33AF" w:rsidRPr="00A65DAD" w:rsidRDefault="009D33AF" w:rsidP="00AB41E3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 оскорбительные и неуважительные действия и высказывания в</w:t>
      </w:r>
      <w:r w:rsidR="00AB41E3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 xml:space="preserve">отношении преподавателей, работников и обучающихся </w:t>
      </w:r>
      <w:r w:rsidR="00AB41E3" w:rsidRPr="00A65DAD">
        <w:rPr>
          <w:rFonts w:ascii="Times New Roman" w:hAnsi="Times New Roman" w:cs="Times New Roman"/>
        </w:rPr>
        <w:t>Колледжа</w:t>
      </w:r>
      <w:r w:rsidRPr="00A65DAD">
        <w:rPr>
          <w:rFonts w:ascii="Times New Roman" w:hAnsi="Times New Roman" w:cs="Times New Roman"/>
        </w:rPr>
        <w:t>;</w:t>
      </w:r>
    </w:p>
    <w:p w14:paraId="0FA31879" w14:textId="0B011C71" w:rsidR="009D33AF" w:rsidRPr="00A65DAD" w:rsidRDefault="009D33AF" w:rsidP="00AB41E3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- нарушение общественного порядка на территории </w:t>
      </w:r>
      <w:r w:rsidR="00AB41E3" w:rsidRPr="00A65DAD">
        <w:rPr>
          <w:rFonts w:ascii="Times New Roman" w:hAnsi="Times New Roman" w:cs="Times New Roman"/>
        </w:rPr>
        <w:t>Колледжа;</w:t>
      </w:r>
    </w:p>
    <w:p w14:paraId="21C5C0B6" w14:textId="36AF495E" w:rsidR="009D33AF" w:rsidRPr="00A65DAD" w:rsidRDefault="009D33AF" w:rsidP="00AB41E3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 появление в состоянии алкогольного, наркотического или токсического</w:t>
      </w:r>
      <w:r w:rsidR="00AB41E3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опьянения;</w:t>
      </w:r>
    </w:p>
    <w:p w14:paraId="2F2659E7" w14:textId="7831FFA3" w:rsidR="009D33AF" w:rsidRPr="00A65DAD" w:rsidRDefault="009D33AF" w:rsidP="00AB41E3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 преднамеренная порча помещений, мебели, учебного оборудования,</w:t>
      </w:r>
      <w:r w:rsidR="00AB41E3" w:rsidRPr="00A65DAD">
        <w:rPr>
          <w:rFonts w:ascii="Times New Roman" w:hAnsi="Times New Roman" w:cs="Times New Roman"/>
        </w:rPr>
        <w:t xml:space="preserve"> </w:t>
      </w:r>
      <w:r w:rsidRPr="00A65DAD">
        <w:rPr>
          <w:rFonts w:ascii="Times New Roman" w:hAnsi="Times New Roman" w:cs="Times New Roman"/>
        </w:rPr>
        <w:t>иного имущества;</w:t>
      </w:r>
    </w:p>
    <w:p w14:paraId="6D53C543" w14:textId="77777777" w:rsidR="009D33AF" w:rsidRPr="00A65DAD" w:rsidRDefault="009D33AF" w:rsidP="00AB41E3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 подделка (фальсификация) документов об образовании;</w:t>
      </w:r>
    </w:p>
    <w:p w14:paraId="41C38D15" w14:textId="77777777" w:rsidR="009D33AF" w:rsidRPr="00A65DAD" w:rsidRDefault="009D33AF" w:rsidP="00AB41E3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- несоблюдение правил пожарной безопасности.</w:t>
      </w:r>
    </w:p>
    <w:p w14:paraId="2577A988" w14:textId="2307EB5B" w:rsidR="009D33AF" w:rsidRPr="00A65DAD" w:rsidRDefault="00AB41E3" w:rsidP="009D33AF">
      <w:pPr>
        <w:jc w:val="both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        </w:t>
      </w:r>
      <w:r w:rsidR="009D33AF" w:rsidRPr="00A65DAD">
        <w:rPr>
          <w:rFonts w:ascii="Times New Roman" w:hAnsi="Times New Roman" w:cs="Times New Roman"/>
        </w:rPr>
        <w:t>Слушатель, подлежащий отчислению по неуважительной причине, не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может быть отчислен по иным основаниям, в том числе по собственному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желанию.</w:t>
      </w:r>
      <w:r w:rsidR="0043150C"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До издания приказа об отчислении слушателя по неуважительной причине</w:t>
      </w:r>
      <w:r w:rsidR="0043150C"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заведующий отделени</w:t>
      </w:r>
      <w:r w:rsidR="00F56F8B" w:rsidRPr="00A65DAD">
        <w:rPr>
          <w:rFonts w:ascii="Times New Roman" w:hAnsi="Times New Roman" w:cs="Times New Roman"/>
        </w:rPr>
        <w:t>ем</w:t>
      </w:r>
      <w:r w:rsidR="009D33AF" w:rsidRPr="00A65DAD">
        <w:rPr>
          <w:rFonts w:ascii="Times New Roman" w:hAnsi="Times New Roman" w:cs="Times New Roman"/>
        </w:rPr>
        <w:t xml:space="preserve"> дополнительного образования</w:t>
      </w:r>
      <w:r w:rsidR="00593AD0" w:rsidRPr="00A65DAD">
        <w:rPr>
          <w:rFonts w:ascii="Times New Roman" w:hAnsi="Times New Roman" w:cs="Times New Roman"/>
        </w:rPr>
        <w:t>,</w:t>
      </w:r>
      <w:r w:rsidR="009D33AF" w:rsidRPr="00A65DAD">
        <w:rPr>
          <w:rFonts w:ascii="Times New Roman" w:hAnsi="Times New Roman" w:cs="Times New Roman"/>
        </w:rPr>
        <w:t xml:space="preserve"> должен ознакомить его с</w:t>
      </w:r>
      <w:r w:rsidRPr="00A65DAD">
        <w:rPr>
          <w:rFonts w:ascii="Times New Roman" w:hAnsi="Times New Roman" w:cs="Times New Roman"/>
        </w:rPr>
        <w:t xml:space="preserve"> </w:t>
      </w:r>
      <w:r w:rsidR="00F56F8B" w:rsidRPr="00A65DAD">
        <w:rPr>
          <w:rFonts w:ascii="Times New Roman" w:hAnsi="Times New Roman" w:cs="Times New Roman"/>
        </w:rPr>
        <w:t>уведомлением</w:t>
      </w:r>
      <w:r w:rsidR="009D33AF" w:rsidRPr="00A65DAD">
        <w:rPr>
          <w:rFonts w:ascii="Times New Roman" w:hAnsi="Times New Roman" w:cs="Times New Roman"/>
        </w:rPr>
        <w:t xml:space="preserve"> об отчислении</w:t>
      </w:r>
      <w:r w:rsidR="00593AD0" w:rsidRPr="00A65DAD">
        <w:rPr>
          <w:rFonts w:ascii="Times New Roman" w:hAnsi="Times New Roman" w:cs="Times New Roman"/>
        </w:rPr>
        <w:t xml:space="preserve"> (Приложение </w:t>
      </w:r>
      <w:r w:rsidR="00A65DAD" w:rsidRPr="00A65DAD">
        <w:rPr>
          <w:rFonts w:ascii="Times New Roman" w:hAnsi="Times New Roman" w:cs="Times New Roman"/>
        </w:rPr>
        <w:t>4</w:t>
      </w:r>
      <w:r w:rsidR="00593AD0" w:rsidRPr="00A65DAD">
        <w:rPr>
          <w:rFonts w:ascii="Times New Roman" w:hAnsi="Times New Roman" w:cs="Times New Roman"/>
        </w:rPr>
        <w:t>).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В случаях невозможности ознакомления слушателя с отчислением,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 xml:space="preserve">уведомление об </w:t>
      </w:r>
      <w:r w:rsidR="00F56F8B" w:rsidRPr="00A65DAD">
        <w:rPr>
          <w:rFonts w:ascii="Times New Roman" w:hAnsi="Times New Roman" w:cs="Times New Roman"/>
        </w:rPr>
        <w:t>отчислении, с</w:t>
      </w:r>
      <w:r w:rsidR="009D33AF" w:rsidRPr="00A65DAD">
        <w:rPr>
          <w:rFonts w:ascii="Times New Roman" w:hAnsi="Times New Roman" w:cs="Times New Roman"/>
        </w:rPr>
        <w:t xml:space="preserve"> указанием в нем даты отчисления</w:t>
      </w:r>
      <w:r w:rsidR="00F56F8B" w:rsidRPr="00A65DAD">
        <w:rPr>
          <w:rFonts w:ascii="Times New Roman" w:hAnsi="Times New Roman" w:cs="Times New Roman"/>
        </w:rPr>
        <w:t>,</w:t>
      </w:r>
      <w:r w:rsidR="009D33AF" w:rsidRPr="00A65DAD">
        <w:rPr>
          <w:rFonts w:ascii="Times New Roman" w:hAnsi="Times New Roman" w:cs="Times New Roman"/>
        </w:rPr>
        <w:t xml:space="preserve"> направляется</w:t>
      </w:r>
      <w:r w:rsidR="0043150C"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электронной связью.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 xml:space="preserve">После ознакомления слушателя с </w:t>
      </w:r>
      <w:r w:rsidR="00F56F8B" w:rsidRPr="00A65DAD">
        <w:rPr>
          <w:rFonts w:ascii="Times New Roman" w:hAnsi="Times New Roman" w:cs="Times New Roman"/>
        </w:rPr>
        <w:t>уведомление</w:t>
      </w:r>
      <w:r w:rsidR="009D33AF" w:rsidRPr="00A65DAD">
        <w:rPr>
          <w:rFonts w:ascii="Times New Roman" w:hAnsi="Times New Roman" w:cs="Times New Roman"/>
        </w:rPr>
        <w:t>м, издается приказ об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 xml:space="preserve">отчислении, который является основанием для расторжения договора </w:t>
      </w:r>
      <w:r w:rsidR="00593AD0" w:rsidRPr="00A65DAD">
        <w:rPr>
          <w:rFonts w:ascii="Times New Roman" w:hAnsi="Times New Roman" w:cs="Times New Roman"/>
        </w:rPr>
        <w:t>об образовании</w:t>
      </w:r>
      <w:r w:rsidR="009D33AF" w:rsidRPr="00A65DAD">
        <w:rPr>
          <w:rFonts w:ascii="Times New Roman" w:hAnsi="Times New Roman" w:cs="Times New Roman"/>
        </w:rPr>
        <w:t xml:space="preserve"> в одностороннем порядке.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 xml:space="preserve">Не допускается отчисление обучающихся по инициативе </w:t>
      </w:r>
      <w:r w:rsidRPr="00A65DAD">
        <w:rPr>
          <w:rFonts w:ascii="Times New Roman" w:hAnsi="Times New Roman" w:cs="Times New Roman"/>
        </w:rPr>
        <w:t>Колледжа</w:t>
      </w:r>
      <w:r w:rsidR="009D33AF" w:rsidRPr="00A65DAD">
        <w:rPr>
          <w:rFonts w:ascii="Times New Roman" w:hAnsi="Times New Roman" w:cs="Times New Roman"/>
        </w:rPr>
        <w:t xml:space="preserve"> во</w:t>
      </w:r>
      <w:r w:rsidRPr="00A65DAD">
        <w:rPr>
          <w:rFonts w:ascii="Times New Roman" w:hAnsi="Times New Roman" w:cs="Times New Roman"/>
        </w:rPr>
        <w:t xml:space="preserve"> </w:t>
      </w:r>
      <w:r w:rsidR="009D33AF" w:rsidRPr="00A65DAD">
        <w:rPr>
          <w:rFonts w:ascii="Times New Roman" w:hAnsi="Times New Roman" w:cs="Times New Roman"/>
        </w:rPr>
        <w:t>время их болезни.</w:t>
      </w:r>
    </w:p>
    <w:p w14:paraId="3D953C6D" w14:textId="77777777" w:rsidR="00933B6E" w:rsidRPr="00A65DAD" w:rsidRDefault="00933B6E" w:rsidP="00933B6E">
      <w:pPr>
        <w:pStyle w:val="a4"/>
        <w:ind w:left="1070"/>
        <w:jc w:val="both"/>
        <w:rPr>
          <w:rFonts w:ascii="Times New Roman" w:hAnsi="Times New Roman" w:cs="Times New Roman"/>
        </w:rPr>
      </w:pPr>
    </w:p>
    <w:p w14:paraId="713DDB33" w14:textId="6BA08FD2" w:rsidR="008A552C" w:rsidRPr="00A65DAD" w:rsidRDefault="00AC035C" w:rsidP="00AB41E3">
      <w:pPr>
        <w:jc w:val="center"/>
        <w:rPr>
          <w:rFonts w:ascii="Times New Roman" w:hAnsi="Times New Roman" w:cs="Times New Roman"/>
          <w:b/>
          <w:bCs/>
        </w:rPr>
      </w:pPr>
      <w:bookmarkStart w:id="6" w:name="bookmark6"/>
      <w:bookmarkStart w:id="7" w:name="bookmark7"/>
      <w:r w:rsidRPr="00A65DAD">
        <w:rPr>
          <w:rFonts w:ascii="Times New Roman" w:hAnsi="Times New Roman" w:cs="Times New Roman"/>
          <w:b/>
          <w:bCs/>
        </w:rPr>
        <w:t xml:space="preserve">5. </w:t>
      </w:r>
      <w:r w:rsidR="00E466D8" w:rsidRPr="00A65DAD">
        <w:rPr>
          <w:rFonts w:ascii="Times New Roman" w:hAnsi="Times New Roman" w:cs="Times New Roman"/>
          <w:b/>
          <w:bCs/>
        </w:rPr>
        <w:t>Заключительные положения</w:t>
      </w:r>
      <w:bookmarkEnd w:id="6"/>
      <w:bookmarkEnd w:id="7"/>
    </w:p>
    <w:p w14:paraId="4C34A197" w14:textId="77777777" w:rsidR="00144BD2" w:rsidRPr="00A65DAD" w:rsidRDefault="00144BD2" w:rsidP="00144BD2">
      <w:pPr>
        <w:pStyle w:val="13"/>
        <w:keepNext/>
        <w:keepLines/>
        <w:shd w:val="clear" w:color="auto" w:fill="auto"/>
        <w:spacing w:after="0"/>
        <w:ind w:left="360"/>
        <w:rPr>
          <w:sz w:val="28"/>
          <w:szCs w:val="28"/>
        </w:rPr>
      </w:pPr>
    </w:p>
    <w:p w14:paraId="6D0F1827" w14:textId="5046320D" w:rsidR="008A552C" w:rsidRPr="00A65DAD" w:rsidRDefault="00E466D8">
      <w:pPr>
        <w:pStyle w:val="11"/>
        <w:numPr>
          <w:ilvl w:val="0"/>
          <w:numId w:val="5"/>
        </w:numPr>
        <w:shd w:val="clear" w:color="auto" w:fill="auto"/>
        <w:tabs>
          <w:tab w:val="left" w:pos="1204"/>
        </w:tabs>
        <w:ind w:firstLine="740"/>
        <w:jc w:val="both"/>
      </w:pPr>
      <w:r w:rsidRPr="00A65DAD">
        <w:t xml:space="preserve">Настоящее положение вступает в силу с даты его утверждения директором </w:t>
      </w:r>
      <w:r w:rsidR="008E5862" w:rsidRPr="00A65DAD">
        <w:t>Колледжа</w:t>
      </w:r>
      <w:r w:rsidRPr="00A65DAD">
        <w:t>.</w:t>
      </w:r>
    </w:p>
    <w:p w14:paraId="771E8E45" w14:textId="77777777" w:rsidR="008A552C" w:rsidRPr="00A65DAD" w:rsidRDefault="00E466D8">
      <w:pPr>
        <w:pStyle w:val="11"/>
        <w:numPr>
          <w:ilvl w:val="0"/>
          <w:numId w:val="5"/>
        </w:numPr>
        <w:shd w:val="clear" w:color="auto" w:fill="auto"/>
        <w:tabs>
          <w:tab w:val="left" w:pos="1195"/>
        </w:tabs>
        <w:ind w:firstLine="740"/>
        <w:jc w:val="both"/>
      </w:pPr>
      <w:r w:rsidRPr="00A65DAD">
        <w:t>Настоящее положение утрачивает свою силу в случае принятого нового Положения.</w:t>
      </w:r>
    </w:p>
    <w:p w14:paraId="6A44E1E1" w14:textId="610C9DA3" w:rsidR="0005725B" w:rsidRPr="00A65DAD" w:rsidRDefault="00E466D8">
      <w:pPr>
        <w:pStyle w:val="11"/>
        <w:numPr>
          <w:ilvl w:val="0"/>
          <w:numId w:val="5"/>
        </w:numPr>
        <w:shd w:val="clear" w:color="auto" w:fill="auto"/>
        <w:tabs>
          <w:tab w:val="left" w:pos="1204"/>
        </w:tabs>
        <w:spacing w:after="820"/>
        <w:ind w:firstLine="740"/>
        <w:jc w:val="both"/>
      </w:pPr>
      <w:r w:rsidRPr="00A65DAD">
        <w:t>Все изменения и дополнения, внесённые в настоящее положение, вступает в силу в порядк</w:t>
      </w:r>
      <w:r w:rsidR="00AB41E3" w:rsidRPr="00A65DAD">
        <w:t>е</w:t>
      </w:r>
      <w:r w:rsidRPr="00A65DAD">
        <w:t>, предусмотренным для настоящего положения, если иное не установлено действующим законодательством Российской Федерации.</w:t>
      </w:r>
    </w:p>
    <w:p w14:paraId="3C084F01" w14:textId="77777777" w:rsidR="0005725B" w:rsidRPr="00A65DAD" w:rsidRDefault="0005725B">
      <w:pPr>
        <w:rPr>
          <w:rFonts w:ascii="Times New Roman" w:eastAsia="Times New Roman" w:hAnsi="Times New Roman" w:cs="Times New Roman"/>
        </w:rPr>
      </w:pPr>
      <w:r w:rsidRPr="00A65DAD">
        <w:rPr>
          <w:rFonts w:ascii="Times New Roman" w:hAnsi="Times New Roman" w:cs="Times New Roman"/>
        </w:rPr>
        <w:br w:type="page"/>
      </w:r>
    </w:p>
    <w:p w14:paraId="400D39A6" w14:textId="77777777" w:rsidR="00B11267" w:rsidRDefault="00091BF8" w:rsidP="00B11267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 1</w:t>
      </w:r>
    </w:p>
    <w:p w14:paraId="1393BA8A" w14:textId="4326BC29" w:rsidR="00B11267" w:rsidRPr="004C4013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4C4013">
        <w:rPr>
          <w:rFonts w:ascii="Times New Roman" w:eastAsia="Times New Roman" w:hAnsi="Times New Roman"/>
          <w:b/>
          <w:sz w:val="21"/>
          <w:szCs w:val="21"/>
        </w:rPr>
        <w:t>ДОГОВОР №______</w:t>
      </w:r>
    </w:p>
    <w:p w14:paraId="2567F675" w14:textId="77777777" w:rsidR="00B11267" w:rsidRPr="004C4013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4C4013">
        <w:rPr>
          <w:rFonts w:ascii="Times New Roman" w:eastAsia="Times New Roman" w:hAnsi="Times New Roman"/>
          <w:b/>
          <w:sz w:val="21"/>
          <w:szCs w:val="21"/>
        </w:rPr>
        <w:t>об оказании платных образовательных услуг</w:t>
      </w:r>
    </w:p>
    <w:p w14:paraId="2066B46E" w14:textId="77777777" w:rsidR="00B11267" w:rsidRPr="004C4013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  <w:gridCol w:w="4181"/>
      </w:tblGrid>
      <w:tr w:rsidR="00B11267" w:rsidRPr="00387B5E" w14:paraId="5A95ED14" w14:textId="77777777" w:rsidTr="00B11267">
        <w:tc>
          <w:tcPr>
            <w:tcW w:w="5742" w:type="dxa"/>
            <w:hideMark/>
          </w:tcPr>
          <w:p w14:paraId="1F24B635" w14:textId="77777777" w:rsidR="00B11267" w:rsidRPr="004C4013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C4013">
              <w:rPr>
                <w:rFonts w:ascii="Times New Roman" w:eastAsia="Times New Roman" w:hAnsi="Times New Roman"/>
                <w:sz w:val="21"/>
                <w:szCs w:val="21"/>
              </w:rPr>
              <w:t xml:space="preserve">г. Екатеринбург                                                </w:t>
            </w:r>
          </w:p>
        </w:tc>
        <w:tc>
          <w:tcPr>
            <w:tcW w:w="4181" w:type="dxa"/>
            <w:hideMark/>
          </w:tcPr>
          <w:p w14:paraId="5E6EC55A" w14:textId="77777777" w:rsidR="00B11267" w:rsidRPr="004C4013" w:rsidRDefault="00B11267" w:rsidP="002D5C5F">
            <w:pPr>
              <w:jc w:val="right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"____"______________________2022</w:t>
            </w:r>
            <w:r w:rsidRPr="004C4013">
              <w:rPr>
                <w:rFonts w:ascii="Times New Roman" w:eastAsia="Times New Roman" w:hAnsi="Times New Roman"/>
                <w:sz w:val="21"/>
                <w:szCs w:val="21"/>
              </w:rPr>
              <w:t xml:space="preserve"> г.</w:t>
            </w:r>
          </w:p>
        </w:tc>
      </w:tr>
      <w:tr w:rsidR="00B11267" w:rsidRPr="00387B5E" w14:paraId="6DF7F847" w14:textId="77777777" w:rsidTr="00B11267">
        <w:tc>
          <w:tcPr>
            <w:tcW w:w="5742" w:type="dxa"/>
          </w:tcPr>
          <w:p w14:paraId="44B4FADF" w14:textId="77777777" w:rsidR="00B11267" w:rsidRPr="004C4013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4181" w:type="dxa"/>
          </w:tcPr>
          <w:p w14:paraId="6E091859" w14:textId="77777777" w:rsidR="00B11267" w:rsidRPr="004C4013" w:rsidRDefault="00B11267" w:rsidP="002D5C5F">
            <w:pPr>
              <w:jc w:val="right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14:paraId="5CFCB600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4C4013">
        <w:rPr>
          <w:rFonts w:ascii="Times New Roman" w:eastAsia="Times New Roman" w:hAnsi="Times New Roman"/>
          <w:b/>
          <w:sz w:val="21"/>
          <w:szCs w:val="21"/>
        </w:rPr>
        <w:t xml:space="preserve">Государственное автономное профессиональное </w:t>
      </w:r>
      <w:r w:rsidRPr="00681A81">
        <w:rPr>
          <w:rFonts w:ascii="Times New Roman" w:eastAsia="Times New Roman" w:hAnsi="Times New Roman"/>
          <w:b/>
          <w:sz w:val="21"/>
          <w:szCs w:val="21"/>
        </w:rPr>
        <w:t>образовательное учреждение Свердловской области «Колледж управления и сервиса «Стиль»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, именуемое далее </w:t>
      </w:r>
      <w:r w:rsidRPr="00681A81">
        <w:rPr>
          <w:rFonts w:ascii="Times New Roman" w:eastAsia="Times New Roman" w:hAnsi="Times New Roman"/>
          <w:b/>
          <w:sz w:val="21"/>
          <w:szCs w:val="21"/>
        </w:rPr>
        <w:t xml:space="preserve">«Колледж» </w:t>
      </w:r>
      <w:r w:rsidRPr="00681A81">
        <w:rPr>
          <w:rFonts w:ascii="Times New Roman" w:eastAsia="Times New Roman" w:hAnsi="Times New Roman"/>
          <w:sz w:val="21"/>
          <w:szCs w:val="21"/>
        </w:rPr>
        <w:t>в лице директора Эльснер Елены Валерьевны, действующей на основании Устава, с одной стороны, и</w:t>
      </w:r>
    </w:p>
    <w:p w14:paraId="65DF01BA" w14:textId="77777777" w:rsidR="00B11267" w:rsidRPr="00205B97" w:rsidRDefault="00B11267" w:rsidP="00B11267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________________________________ </w:t>
      </w:r>
    </w:p>
    <w:p w14:paraId="375233B5" w14:textId="77777777" w:rsidR="00B11267" w:rsidRPr="00681A81" w:rsidRDefault="00B11267" w:rsidP="00B11267">
      <w:pPr>
        <w:ind w:firstLine="993"/>
        <w:jc w:val="center"/>
        <w:rPr>
          <w:rFonts w:ascii="Times New Roman" w:eastAsia="Times New Roman" w:hAnsi="Times New Roman"/>
          <w:sz w:val="16"/>
          <w:szCs w:val="16"/>
        </w:rPr>
      </w:pPr>
      <w:r w:rsidRPr="00681A81">
        <w:rPr>
          <w:rFonts w:ascii="Times New Roman" w:eastAsia="Times New Roman" w:hAnsi="Times New Roman"/>
          <w:sz w:val="16"/>
          <w:szCs w:val="16"/>
        </w:rPr>
        <w:t xml:space="preserve">(фамилия, имя, отчество </w:t>
      </w:r>
      <w:r>
        <w:rPr>
          <w:rFonts w:ascii="Times New Roman" w:eastAsia="Times New Roman" w:hAnsi="Times New Roman"/>
          <w:sz w:val="16"/>
          <w:szCs w:val="16"/>
        </w:rPr>
        <w:t>слушателя</w:t>
      </w:r>
      <w:r w:rsidRPr="00681A81">
        <w:rPr>
          <w:rFonts w:ascii="Times New Roman" w:eastAsia="Times New Roman" w:hAnsi="Times New Roman"/>
          <w:sz w:val="16"/>
          <w:szCs w:val="16"/>
        </w:rPr>
        <w:t>)</w:t>
      </w:r>
    </w:p>
    <w:p w14:paraId="6796793F" w14:textId="77777777" w:rsidR="00B11267" w:rsidRPr="00681A81" w:rsidRDefault="00B11267" w:rsidP="00B11267">
      <w:pPr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именуем</w:t>
      </w:r>
      <w:r>
        <w:rPr>
          <w:rFonts w:ascii="Times New Roman" w:eastAsia="Times New Roman" w:hAnsi="Times New Roman"/>
          <w:sz w:val="21"/>
          <w:szCs w:val="21"/>
        </w:rPr>
        <w:t xml:space="preserve">ый 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далее </w:t>
      </w:r>
      <w:r w:rsidRPr="00BE610F">
        <w:rPr>
          <w:rFonts w:ascii="Times New Roman" w:eastAsia="Times New Roman" w:hAnsi="Times New Roman"/>
          <w:b/>
          <w:bCs/>
          <w:sz w:val="21"/>
          <w:szCs w:val="21"/>
        </w:rPr>
        <w:t>«Слушатель»,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с другой стороны, заключили настоящий договор о нижеследующем:</w:t>
      </w:r>
    </w:p>
    <w:p w14:paraId="12B66591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</w:p>
    <w:p w14:paraId="7A6332EE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1. ПРЕДМЕТ ДОГОВОРА</w:t>
      </w:r>
    </w:p>
    <w:p w14:paraId="4AA5CAB3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1.1. Колледж на основании </w:t>
      </w:r>
      <w:r w:rsidRPr="00681A81">
        <w:rPr>
          <w:rFonts w:ascii="Times New Roman" w:hAnsi="Times New Roman"/>
          <w:sz w:val="21"/>
          <w:szCs w:val="21"/>
        </w:rPr>
        <w:t xml:space="preserve">лицензии № 15790 от 20 марта 2012 г. серии 66 Л01 №0004173, выданной 24.06.2015 № 1085-ли Министерством общего и профессионального образования Свердловской области бессрочно (свидетельство о государственной аккредитации № 9605 от 14 мая 2020 г. серия 66 А04 № 0000364 выдано Министерством общего и профессионального образования Свердловской области, срок действия до 14 мая 2026 г.) 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оказывает платные образовательные услуги по обучению </w:t>
      </w:r>
      <w:r>
        <w:rPr>
          <w:rFonts w:ascii="Times New Roman" w:eastAsia="Times New Roman" w:hAnsi="Times New Roman"/>
          <w:sz w:val="21"/>
          <w:szCs w:val="21"/>
        </w:rPr>
        <w:t>Слушателя</w:t>
      </w:r>
      <w:r w:rsidRPr="00681A81">
        <w:rPr>
          <w:rFonts w:ascii="Times New Roman" w:eastAsia="Times New Roman" w:hAnsi="Times New Roman"/>
          <w:sz w:val="21"/>
          <w:szCs w:val="21"/>
        </w:rPr>
        <w:t>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453"/>
      </w:tblGrid>
      <w:tr w:rsidR="00B11267" w:rsidRPr="00681A81" w14:paraId="39900FD1" w14:textId="77777777" w:rsidTr="002D5C5F">
        <w:trPr>
          <w:trHeight w:val="73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00C7" w14:textId="77777777" w:rsidR="00B11267" w:rsidRPr="00681A81" w:rsidRDefault="00B11267" w:rsidP="002D5C5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hAnsi="Times New Roman"/>
                <w:b/>
                <w:sz w:val="21"/>
                <w:szCs w:val="21"/>
              </w:rPr>
              <w:t xml:space="preserve">Вид, уровень и (или) направленность </w:t>
            </w:r>
          </w:p>
          <w:p w14:paraId="1250C4A3" w14:textId="77777777" w:rsidR="00B11267" w:rsidRPr="00681A81" w:rsidRDefault="00B11267" w:rsidP="002D5C5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hAnsi="Times New Roman"/>
                <w:b/>
                <w:sz w:val="21"/>
                <w:szCs w:val="21"/>
              </w:rPr>
              <w:t>образовательной 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5BBC" w14:textId="77777777" w:rsidR="00B11267" w:rsidRPr="00681A81" w:rsidRDefault="00B11267" w:rsidP="002D5C5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11267" w:rsidRPr="00681A81" w14:paraId="2C2FBEE4" w14:textId="77777777" w:rsidTr="002D5C5F">
        <w:trPr>
          <w:trHeight w:val="36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9A91" w14:textId="77777777" w:rsidR="00B11267" w:rsidRPr="00681A81" w:rsidRDefault="00B11267" w:rsidP="002D5C5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hAnsi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E1E" w14:textId="77777777" w:rsidR="00B11267" w:rsidRPr="00681A81" w:rsidRDefault="00B11267" w:rsidP="002D5C5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11267" w:rsidRPr="00681A81" w14:paraId="187F3DB3" w14:textId="77777777" w:rsidTr="002D5C5F">
        <w:trPr>
          <w:trHeight w:val="36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A13" w14:textId="77777777" w:rsidR="00B11267" w:rsidRPr="00681A81" w:rsidRDefault="00B11267" w:rsidP="002D5C5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hAnsi="Times New Roman"/>
                <w:b/>
                <w:sz w:val="21"/>
                <w:szCs w:val="21"/>
              </w:rPr>
              <w:t>Срок обучения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AC0D" w14:textId="77777777" w:rsidR="00B11267" w:rsidRPr="00681A81" w:rsidRDefault="00B11267" w:rsidP="002D5C5F">
            <w:pPr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</w:tr>
      <w:tr w:rsidR="00B11267" w:rsidRPr="00681A81" w14:paraId="71D0B902" w14:textId="77777777" w:rsidTr="002D5C5F">
        <w:trPr>
          <w:trHeight w:val="36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C0BC" w14:textId="77777777" w:rsidR="00B11267" w:rsidRPr="00681A81" w:rsidRDefault="00B11267" w:rsidP="002D5C5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hAnsi="Times New Roman"/>
                <w:b/>
                <w:sz w:val="21"/>
                <w:szCs w:val="21"/>
              </w:rPr>
              <w:t>Период обучения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BCB" w14:textId="77777777" w:rsidR="00B11267" w:rsidRPr="00681A81" w:rsidRDefault="00B11267" w:rsidP="002D5C5F">
            <w:pPr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</w:p>
        </w:tc>
      </w:tr>
      <w:tr w:rsidR="00B11267" w:rsidRPr="00681A81" w14:paraId="54745305" w14:textId="77777777" w:rsidTr="002D5C5F">
        <w:trPr>
          <w:trHeight w:val="3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7FC1" w14:textId="77777777" w:rsidR="00B11267" w:rsidRPr="00681A81" w:rsidRDefault="00B11267" w:rsidP="002D5C5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hAnsi="Times New Roman"/>
                <w:b/>
                <w:sz w:val="21"/>
                <w:szCs w:val="21"/>
              </w:rPr>
              <w:t xml:space="preserve">Вид документа, выдаваемого </w:t>
            </w:r>
          </w:p>
          <w:p w14:paraId="646FFD08" w14:textId="77777777" w:rsidR="00B11267" w:rsidRPr="00681A81" w:rsidRDefault="00B11267" w:rsidP="002D5C5F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hAnsi="Times New Roman"/>
                <w:b/>
                <w:sz w:val="21"/>
                <w:szCs w:val="21"/>
              </w:rPr>
              <w:t>по окончании обучения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07BB" w14:textId="77777777" w:rsidR="00B11267" w:rsidRPr="00681A81" w:rsidRDefault="00B11267" w:rsidP="002D5C5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0DA1C89A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</w:p>
    <w:p w14:paraId="129970FF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 xml:space="preserve">2. </w:t>
      </w:r>
      <w:r>
        <w:rPr>
          <w:rFonts w:ascii="Times New Roman" w:eastAsia="Times New Roman" w:hAnsi="Times New Roman"/>
          <w:b/>
          <w:sz w:val="21"/>
          <w:szCs w:val="21"/>
        </w:rPr>
        <w:t xml:space="preserve">ПРАВА И </w:t>
      </w:r>
      <w:r w:rsidRPr="00681A81">
        <w:rPr>
          <w:rFonts w:ascii="Times New Roman" w:eastAsia="Times New Roman" w:hAnsi="Times New Roman"/>
          <w:b/>
          <w:sz w:val="21"/>
          <w:szCs w:val="21"/>
        </w:rPr>
        <w:t>ОБЯЗАННОСТИ СТОРОН</w:t>
      </w:r>
    </w:p>
    <w:p w14:paraId="2390B131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2.1. Колледж:</w:t>
      </w:r>
    </w:p>
    <w:p w14:paraId="00EA7461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2.1.1.</w:t>
      </w:r>
      <w:r w:rsidRPr="0038057B">
        <w:t xml:space="preserve"> </w:t>
      </w:r>
      <w:r>
        <w:rPr>
          <w:rFonts w:ascii="Times New Roman" w:eastAsia="Times New Roman" w:hAnsi="Times New Roman"/>
          <w:sz w:val="21"/>
          <w:szCs w:val="21"/>
        </w:rPr>
        <w:t>В</w:t>
      </w:r>
      <w:r w:rsidRPr="0038057B">
        <w:rPr>
          <w:rFonts w:ascii="Times New Roman" w:eastAsia="Times New Roman" w:hAnsi="Times New Roman"/>
          <w:sz w:val="21"/>
          <w:szCs w:val="21"/>
        </w:rPr>
        <w:t xml:space="preserve">праве самостоятельно осуществлять образовательный процесс, выбирать системы оценок, формы, порядок </w:t>
      </w:r>
      <w:r>
        <w:rPr>
          <w:rFonts w:ascii="Times New Roman" w:eastAsia="Times New Roman" w:hAnsi="Times New Roman"/>
          <w:sz w:val="21"/>
          <w:szCs w:val="21"/>
        </w:rPr>
        <w:t>итоговой аттестации Слушателя;</w:t>
      </w:r>
    </w:p>
    <w:p w14:paraId="3D7F5CF8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38057B">
        <w:rPr>
          <w:rFonts w:ascii="Times New Roman" w:eastAsia="Times New Roman" w:hAnsi="Times New Roman"/>
          <w:sz w:val="21"/>
          <w:szCs w:val="21"/>
        </w:rPr>
        <w:t>2.1.2.</w:t>
      </w:r>
      <w:r>
        <w:rPr>
          <w:rFonts w:ascii="Times New Roman" w:eastAsia="Times New Roman" w:hAnsi="Times New Roman"/>
          <w:sz w:val="21"/>
          <w:szCs w:val="21"/>
        </w:rPr>
        <w:t xml:space="preserve"> Требовать от Слушателя своевременного выполнения промежуточных контрольных заданий (если такие имеются), предусмотренные дополнительной профессиональной программой;</w:t>
      </w:r>
    </w:p>
    <w:p w14:paraId="5A1E649E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D0487E">
        <w:rPr>
          <w:rFonts w:ascii="Times New Roman" w:eastAsia="Times New Roman" w:hAnsi="Times New Roman"/>
          <w:sz w:val="21"/>
          <w:szCs w:val="21"/>
        </w:rPr>
        <w:t>2.1.3.</w:t>
      </w:r>
      <w:r>
        <w:rPr>
          <w:rFonts w:ascii="Times New Roman" w:eastAsia="Times New Roman" w:hAnsi="Times New Roman"/>
          <w:sz w:val="21"/>
          <w:szCs w:val="21"/>
        </w:rPr>
        <w:t xml:space="preserve"> Приостановить допуск к итоговой аттестации неудовлетворенно сдавшему промежуточные контрольные задания (если такие имеются), в соответствии с планом программы;</w:t>
      </w:r>
    </w:p>
    <w:p w14:paraId="5B06F47D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2.1.4. Требовать от Слушателя, подтверждения оплаты образовательных услуг;</w:t>
      </w:r>
    </w:p>
    <w:p w14:paraId="34DE3940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2.1.5. Зачислить Слушателя на обучение приказом колледжа, ознакомить с расписанием и учебным планом;</w:t>
      </w:r>
    </w:p>
    <w:p w14:paraId="4C471DEC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2.1.6. Обеспечить надлежащие исполнение предоставления образовательных услуг, осуществлять учебно-методическую помощь, в том, числе в форме консультаций, проводимых с использованием информационных и телекоммуникационных технологий;</w:t>
      </w:r>
    </w:p>
    <w:p w14:paraId="5F53C01F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2.1.7. После </w:t>
      </w:r>
      <w:r w:rsidRPr="00314633">
        <w:rPr>
          <w:rFonts w:ascii="Times New Roman" w:eastAsia="Times New Roman" w:hAnsi="Times New Roman"/>
          <w:sz w:val="21"/>
          <w:szCs w:val="21"/>
        </w:rPr>
        <w:t xml:space="preserve">прохождения </w:t>
      </w:r>
      <w:r>
        <w:rPr>
          <w:rFonts w:ascii="Times New Roman" w:eastAsia="Times New Roman" w:hAnsi="Times New Roman"/>
          <w:sz w:val="21"/>
          <w:szCs w:val="21"/>
        </w:rPr>
        <w:t>Слушателем</w:t>
      </w:r>
      <w:r w:rsidRPr="00314633">
        <w:rPr>
          <w:rFonts w:ascii="Times New Roman" w:eastAsia="Times New Roman" w:hAnsi="Times New Roman"/>
          <w:sz w:val="21"/>
          <w:szCs w:val="21"/>
        </w:rPr>
        <w:t xml:space="preserve"> полного курса обучения и успешной итоговой аттестации ему присваивается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EA3E6D">
        <w:rPr>
          <w:rFonts w:ascii="Times New Roman" w:eastAsia="Times New Roman" w:hAnsi="Times New Roman"/>
          <w:sz w:val="21"/>
          <w:szCs w:val="21"/>
        </w:rPr>
        <w:t>5, 6</w:t>
      </w:r>
      <w:r>
        <w:rPr>
          <w:rFonts w:ascii="Times New Roman" w:eastAsia="Times New Roman" w:hAnsi="Times New Roman"/>
          <w:sz w:val="21"/>
          <w:szCs w:val="21"/>
        </w:rPr>
        <w:t xml:space="preserve"> уровень квалификации </w:t>
      </w:r>
      <w:r w:rsidRPr="00EA3E6D">
        <w:rPr>
          <w:rFonts w:ascii="Times New Roman" w:eastAsia="Times New Roman" w:hAnsi="Times New Roman"/>
          <w:sz w:val="21"/>
          <w:szCs w:val="21"/>
        </w:rPr>
        <w:t>в</w:t>
      </w:r>
      <w:r w:rsidRPr="00EA3E6D">
        <w:rPr>
          <w:rFonts w:ascii="Times New Roman" w:eastAsia="Times New Roman" w:hAnsi="Times New Roman"/>
          <w:sz w:val="21"/>
          <w:szCs w:val="21"/>
        </w:rPr>
        <w:tab/>
        <w:t>соответствии с «Уровнями квалификации в целях разработки проектов профессиональных стандартов» (утв. приказом Минтруда России от 12 апреля 2013 г. № 148н)</w:t>
      </w:r>
      <w:r w:rsidRPr="00314633">
        <w:rPr>
          <w:rFonts w:ascii="Times New Roman" w:eastAsia="Times New Roman" w:hAnsi="Times New Roman"/>
          <w:sz w:val="21"/>
          <w:szCs w:val="21"/>
        </w:rPr>
        <w:t xml:space="preserve"> разряд или класс, категория по результатам</w:t>
      </w:r>
      <w:r>
        <w:rPr>
          <w:rFonts w:ascii="Times New Roman" w:eastAsia="Times New Roman" w:hAnsi="Times New Roman"/>
          <w:sz w:val="21"/>
          <w:szCs w:val="21"/>
        </w:rPr>
        <w:t>, и выдается диплом профессиональной переподготовки;</w:t>
      </w:r>
    </w:p>
    <w:p w14:paraId="2AFE59DA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2.1.8. О</w:t>
      </w:r>
      <w:r w:rsidRPr="00EA3E6D">
        <w:rPr>
          <w:rFonts w:ascii="Times New Roman" w:eastAsia="Times New Roman" w:hAnsi="Times New Roman"/>
          <w:sz w:val="21"/>
          <w:szCs w:val="21"/>
        </w:rPr>
        <w:t>беспечивать для проведения занятий помещения, соответствующие обязательным нормам и гигиеническим требованиям, а также оснащение, соответствующее обязательным нормам и правилам, предъявляемым к образовательному процессу</w:t>
      </w:r>
      <w:r>
        <w:rPr>
          <w:rFonts w:ascii="Times New Roman" w:eastAsia="Times New Roman" w:hAnsi="Times New Roman"/>
          <w:sz w:val="21"/>
          <w:szCs w:val="21"/>
        </w:rPr>
        <w:t>.</w:t>
      </w:r>
    </w:p>
    <w:p w14:paraId="7AC9CBF2" w14:textId="77777777" w:rsidR="00B11267" w:rsidRPr="00F06B22" w:rsidRDefault="00B11267" w:rsidP="00B11267">
      <w:pPr>
        <w:ind w:firstLine="709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2.2. </w:t>
      </w:r>
      <w:r w:rsidRPr="00F06B22">
        <w:rPr>
          <w:rFonts w:ascii="Times New Roman" w:eastAsia="Times New Roman" w:hAnsi="Times New Roman"/>
          <w:b/>
          <w:bCs/>
          <w:sz w:val="21"/>
          <w:szCs w:val="21"/>
        </w:rPr>
        <w:t>Слушатель:</w:t>
      </w:r>
    </w:p>
    <w:p w14:paraId="2AA1F542" w14:textId="77777777" w:rsidR="00B11267" w:rsidRPr="004244D2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2.2.1. В</w:t>
      </w:r>
      <w:r w:rsidRPr="004244D2">
        <w:rPr>
          <w:rFonts w:ascii="Times New Roman" w:eastAsia="Times New Roman" w:hAnsi="Times New Roman"/>
          <w:sz w:val="21"/>
          <w:szCs w:val="21"/>
        </w:rPr>
        <w:t>праве требовать от Исполнителя предоставления информации по вопросам организации и</w:t>
      </w:r>
    </w:p>
    <w:p w14:paraId="224A9FA6" w14:textId="77777777" w:rsidR="00B11267" w:rsidRDefault="00B11267" w:rsidP="00B11267">
      <w:pPr>
        <w:jc w:val="both"/>
        <w:rPr>
          <w:rFonts w:ascii="Times New Roman" w:eastAsia="Times New Roman" w:hAnsi="Times New Roman"/>
          <w:sz w:val="21"/>
          <w:szCs w:val="21"/>
        </w:rPr>
      </w:pPr>
      <w:r w:rsidRPr="004244D2">
        <w:rPr>
          <w:rFonts w:ascii="Times New Roman" w:eastAsia="Times New Roman" w:hAnsi="Times New Roman"/>
          <w:sz w:val="21"/>
          <w:szCs w:val="21"/>
        </w:rPr>
        <w:t>обеспечения надлежащего исполнения услуг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23DB5F66" w14:textId="77777777" w:rsidR="00B11267" w:rsidRPr="004244D2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2.2.2.</w:t>
      </w:r>
      <w:r w:rsidRPr="004244D2">
        <w:t xml:space="preserve"> </w:t>
      </w:r>
      <w:r>
        <w:t>В</w:t>
      </w:r>
      <w:r w:rsidRPr="004244D2">
        <w:rPr>
          <w:rFonts w:ascii="Times New Roman" w:eastAsia="Times New Roman" w:hAnsi="Times New Roman"/>
          <w:sz w:val="21"/>
          <w:szCs w:val="21"/>
        </w:rPr>
        <w:t>праве получать полную и достоверную информацию об оценке своих знаний, умений и</w:t>
      </w:r>
    </w:p>
    <w:p w14:paraId="31E79975" w14:textId="77777777" w:rsidR="00B11267" w:rsidRDefault="00B11267" w:rsidP="00B11267">
      <w:pPr>
        <w:jc w:val="both"/>
        <w:rPr>
          <w:rFonts w:ascii="Times New Roman" w:eastAsia="Times New Roman" w:hAnsi="Times New Roman"/>
          <w:sz w:val="21"/>
          <w:szCs w:val="21"/>
        </w:rPr>
      </w:pPr>
      <w:r w:rsidRPr="004244D2">
        <w:rPr>
          <w:rFonts w:ascii="Times New Roman" w:eastAsia="Times New Roman" w:hAnsi="Times New Roman"/>
          <w:sz w:val="21"/>
          <w:szCs w:val="21"/>
        </w:rPr>
        <w:t>навыков, о критериях этой оценки;</w:t>
      </w:r>
    </w:p>
    <w:p w14:paraId="1CF6E955" w14:textId="77777777" w:rsidR="00B11267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2.2.3.</w:t>
      </w:r>
      <w:r w:rsidRPr="004244D2">
        <w:t xml:space="preserve"> </w:t>
      </w:r>
      <w:r>
        <w:rPr>
          <w:rFonts w:ascii="Times New Roman" w:eastAsia="Times New Roman" w:hAnsi="Times New Roman"/>
          <w:sz w:val="21"/>
          <w:szCs w:val="21"/>
        </w:rPr>
        <w:t>С</w:t>
      </w:r>
      <w:r w:rsidRPr="004244D2">
        <w:rPr>
          <w:rFonts w:ascii="Times New Roman" w:eastAsia="Times New Roman" w:hAnsi="Times New Roman"/>
          <w:sz w:val="21"/>
          <w:szCs w:val="21"/>
        </w:rPr>
        <w:t xml:space="preserve">воевременно и в полном объёме внести оплату за оказываемые услуги в соответствии с </w:t>
      </w:r>
      <w:r w:rsidRPr="004244D2">
        <w:rPr>
          <w:rFonts w:ascii="Times New Roman" w:eastAsia="Times New Roman" w:hAnsi="Times New Roman"/>
          <w:sz w:val="21"/>
          <w:szCs w:val="21"/>
        </w:rPr>
        <w:lastRenderedPageBreak/>
        <w:t>условиями настоящего договора;</w:t>
      </w:r>
    </w:p>
    <w:p w14:paraId="476234D3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F06B22">
        <w:rPr>
          <w:rFonts w:ascii="Times New Roman" w:eastAsia="Times New Roman" w:hAnsi="Times New Roman"/>
          <w:sz w:val="21"/>
          <w:szCs w:val="21"/>
        </w:rPr>
        <w:t>2.</w:t>
      </w:r>
      <w:r>
        <w:rPr>
          <w:rFonts w:ascii="Times New Roman" w:eastAsia="Times New Roman" w:hAnsi="Times New Roman"/>
          <w:sz w:val="21"/>
          <w:szCs w:val="21"/>
        </w:rPr>
        <w:t>2.4. Предоставить все документы колледжу, требуемые при зачислении;</w:t>
      </w:r>
    </w:p>
    <w:p w14:paraId="1D915F6A" w14:textId="77777777" w:rsidR="00B11267" w:rsidRPr="00F06B22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2.2.5. Н</w:t>
      </w:r>
      <w:r w:rsidRPr="00F06B22">
        <w:rPr>
          <w:rFonts w:ascii="Times New Roman" w:eastAsia="Times New Roman" w:hAnsi="Times New Roman"/>
          <w:sz w:val="21"/>
          <w:szCs w:val="21"/>
        </w:rPr>
        <w:t>езамедлительно сообщать в Колледж об изменении своего места жительства и номера телефона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6D063A66" w14:textId="77777777" w:rsidR="00B11267" w:rsidRPr="00F06B22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F06B22">
        <w:rPr>
          <w:rFonts w:ascii="Times New Roman" w:eastAsia="Times New Roman" w:hAnsi="Times New Roman"/>
          <w:sz w:val="21"/>
          <w:szCs w:val="21"/>
        </w:rPr>
        <w:t>2.</w:t>
      </w:r>
      <w:r>
        <w:rPr>
          <w:rFonts w:ascii="Times New Roman" w:eastAsia="Times New Roman" w:hAnsi="Times New Roman"/>
          <w:sz w:val="21"/>
          <w:szCs w:val="21"/>
        </w:rPr>
        <w:t>2</w:t>
      </w:r>
      <w:r w:rsidRPr="00F06B22">
        <w:rPr>
          <w:rFonts w:ascii="Times New Roman" w:eastAsia="Times New Roman" w:hAnsi="Times New Roman"/>
          <w:sz w:val="21"/>
          <w:szCs w:val="21"/>
        </w:rPr>
        <w:t>.</w:t>
      </w:r>
      <w:r>
        <w:rPr>
          <w:rFonts w:ascii="Times New Roman" w:eastAsia="Times New Roman" w:hAnsi="Times New Roman"/>
          <w:sz w:val="21"/>
          <w:szCs w:val="21"/>
        </w:rPr>
        <w:t>6</w:t>
      </w:r>
      <w:r w:rsidRPr="00F06B22">
        <w:rPr>
          <w:rFonts w:ascii="Times New Roman" w:eastAsia="Times New Roman" w:hAnsi="Times New Roman"/>
          <w:sz w:val="21"/>
          <w:szCs w:val="21"/>
        </w:rPr>
        <w:t>.</w:t>
      </w:r>
      <w:r>
        <w:rPr>
          <w:rFonts w:ascii="Times New Roman" w:eastAsia="Times New Roman" w:hAnsi="Times New Roman"/>
          <w:sz w:val="21"/>
          <w:szCs w:val="21"/>
        </w:rPr>
        <w:t xml:space="preserve"> С</w:t>
      </w:r>
      <w:r w:rsidRPr="00F06B22">
        <w:rPr>
          <w:rFonts w:ascii="Times New Roman" w:eastAsia="Times New Roman" w:hAnsi="Times New Roman"/>
          <w:sz w:val="21"/>
          <w:szCs w:val="21"/>
        </w:rPr>
        <w:t xml:space="preserve">амостоятельно контролировать свою успеваемость, обеспечивать условия, необходимые для домашней подготовки к занятиям, по просьбе </w:t>
      </w:r>
      <w:r>
        <w:rPr>
          <w:rFonts w:ascii="Times New Roman" w:eastAsia="Times New Roman" w:hAnsi="Times New Roman"/>
          <w:sz w:val="21"/>
          <w:szCs w:val="21"/>
        </w:rPr>
        <w:t>преподавателей,</w:t>
      </w:r>
      <w:r w:rsidRPr="00F06B22">
        <w:rPr>
          <w:rFonts w:ascii="Times New Roman" w:eastAsia="Times New Roman" w:hAnsi="Times New Roman"/>
          <w:sz w:val="21"/>
          <w:szCs w:val="21"/>
        </w:rPr>
        <w:t xml:space="preserve"> приходить на беседы и встречи по вопросам, связанным с образовательным процессом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22FB538B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F06B22">
        <w:rPr>
          <w:rFonts w:ascii="Times New Roman" w:eastAsia="Times New Roman" w:hAnsi="Times New Roman"/>
          <w:sz w:val="21"/>
          <w:szCs w:val="21"/>
        </w:rPr>
        <w:t>2.</w:t>
      </w:r>
      <w:r>
        <w:rPr>
          <w:rFonts w:ascii="Times New Roman" w:eastAsia="Times New Roman" w:hAnsi="Times New Roman"/>
          <w:sz w:val="21"/>
          <w:szCs w:val="21"/>
        </w:rPr>
        <w:t>2</w:t>
      </w:r>
      <w:r w:rsidRPr="00F06B22">
        <w:rPr>
          <w:rFonts w:ascii="Times New Roman" w:eastAsia="Times New Roman" w:hAnsi="Times New Roman"/>
          <w:sz w:val="21"/>
          <w:szCs w:val="21"/>
        </w:rPr>
        <w:t>.</w:t>
      </w:r>
      <w:r>
        <w:rPr>
          <w:rFonts w:ascii="Times New Roman" w:eastAsia="Times New Roman" w:hAnsi="Times New Roman"/>
          <w:sz w:val="21"/>
          <w:szCs w:val="21"/>
        </w:rPr>
        <w:t>7</w:t>
      </w:r>
      <w:r w:rsidRPr="00F06B22">
        <w:rPr>
          <w:rFonts w:ascii="Times New Roman" w:eastAsia="Times New Roman" w:hAnsi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/>
          <w:sz w:val="21"/>
          <w:szCs w:val="21"/>
        </w:rPr>
        <w:t>О</w:t>
      </w:r>
      <w:r w:rsidRPr="00F06B22">
        <w:rPr>
          <w:rFonts w:ascii="Times New Roman" w:eastAsia="Times New Roman" w:hAnsi="Times New Roman"/>
          <w:sz w:val="21"/>
          <w:szCs w:val="21"/>
        </w:rPr>
        <w:t>беспечивать себя предметами и материалами, необходимыми для обучения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1EC0B1F9" w14:textId="77777777" w:rsidR="00B11267" w:rsidRPr="004244D2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2.2.8. С</w:t>
      </w:r>
      <w:r w:rsidRPr="004244D2">
        <w:rPr>
          <w:rFonts w:ascii="Times New Roman" w:eastAsia="Times New Roman" w:hAnsi="Times New Roman"/>
          <w:sz w:val="21"/>
          <w:szCs w:val="21"/>
        </w:rPr>
        <w:t xml:space="preserve">воевременно, в соответствии с принятым регламентом организации, сдавать предусмотренные </w:t>
      </w:r>
    </w:p>
    <w:p w14:paraId="617852F4" w14:textId="77777777" w:rsidR="00B11267" w:rsidRPr="0021443F" w:rsidRDefault="00B11267" w:rsidP="00B11267">
      <w:pPr>
        <w:jc w:val="both"/>
        <w:rPr>
          <w:rFonts w:ascii="Times New Roman" w:eastAsia="Times New Roman" w:hAnsi="Times New Roman"/>
          <w:sz w:val="21"/>
          <w:szCs w:val="21"/>
        </w:rPr>
      </w:pPr>
      <w:r w:rsidRPr="004244D2">
        <w:rPr>
          <w:rFonts w:ascii="Times New Roman" w:eastAsia="Times New Roman" w:hAnsi="Times New Roman"/>
          <w:sz w:val="21"/>
          <w:szCs w:val="21"/>
        </w:rPr>
        <w:t>рабочим учебным планом (индивидуальным учебным планом) экзамены и зачеты</w:t>
      </w:r>
      <w:r>
        <w:rPr>
          <w:rFonts w:ascii="Times New Roman" w:eastAsia="Times New Roman" w:hAnsi="Times New Roman"/>
          <w:sz w:val="21"/>
          <w:szCs w:val="21"/>
        </w:rPr>
        <w:t>.</w:t>
      </w:r>
      <w:r w:rsidRPr="004244D2">
        <w:rPr>
          <w:rFonts w:ascii="Times New Roman" w:eastAsia="Times New Roman" w:hAnsi="Times New Roman"/>
          <w:sz w:val="21"/>
          <w:szCs w:val="21"/>
        </w:rPr>
        <w:cr/>
      </w:r>
    </w:p>
    <w:p w14:paraId="60134F01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3. СТОИМОСТЬ ПЛАТНЫХ ОБРАЗОВАТЕЛЬНЫХ УСЛУГ.</w:t>
      </w:r>
    </w:p>
    <w:p w14:paraId="5FCAB693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 xml:space="preserve"> ПОРЯДОК И УСЛОВИЯ РАСЧЕТОВ</w:t>
      </w:r>
    </w:p>
    <w:p w14:paraId="7ECAFDBD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3.1. Стоимость платных образовательных услуг определена Колледжем на основании сметы, исходя из необходимости обеспечения высокого уровня учебного процесса, привлечения преподавателей, формирования, обслуживания и развития учебно-материальной базы, а также с учетом установленных государством налогов, сборов и других обязательных платежей. </w:t>
      </w:r>
    </w:p>
    <w:p w14:paraId="4C7541C8" w14:textId="77777777" w:rsidR="00B11267" w:rsidRPr="002B60DD" w:rsidRDefault="00B11267" w:rsidP="00B11267">
      <w:pPr>
        <w:ind w:firstLine="708"/>
        <w:jc w:val="both"/>
        <w:rPr>
          <w:rFonts w:ascii="Times New Roman" w:eastAsia="Times New Roman" w:hAnsi="Times New Roman"/>
          <w:bCs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3.2. Стоимость платных образовательных услуг по настоящему договору составляет </w:t>
      </w:r>
      <w:r>
        <w:rPr>
          <w:rFonts w:ascii="Times New Roman" w:eastAsia="Times New Roman" w:hAnsi="Times New Roman"/>
          <w:sz w:val="21"/>
          <w:szCs w:val="21"/>
        </w:rPr>
        <w:t>__________</w:t>
      </w:r>
      <w:r w:rsidRPr="00681A81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2B60DD">
        <w:rPr>
          <w:rFonts w:ascii="Times New Roman" w:eastAsia="Times New Roman" w:hAnsi="Times New Roman"/>
          <w:bCs/>
          <w:sz w:val="21"/>
          <w:szCs w:val="21"/>
        </w:rPr>
        <w:t>(</w:t>
      </w:r>
      <w:r>
        <w:rPr>
          <w:rFonts w:ascii="Times New Roman" w:eastAsia="Times New Roman" w:hAnsi="Times New Roman"/>
          <w:bCs/>
          <w:sz w:val="21"/>
          <w:szCs w:val="21"/>
        </w:rPr>
        <w:t>_________</w:t>
      </w:r>
      <w:r w:rsidRPr="002B60DD">
        <w:rPr>
          <w:rFonts w:ascii="Times New Roman" w:eastAsia="Times New Roman" w:hAnsi="Times New Roman"/>
          <w:bCs/>
          <w:sz w:val="21"/>
          <w:szCs w:val="21"/>
        </w:rPr>
        <w:t>)</w:t>
      </w:r>
      <w:r w:rsidRPr="002B60DD">
        <w:t xml:space="preserve"> </w:t>
      </w:r>
      <w:r w:rsidRPr="002B60DD">
        <w:rPr>
          <w:rFonts w:ascii="Times New Roman" w:eastAsia="Times New Roman" w:hAnsi="Times New Roman"/>
          <w:bCs/>
          <w:sz w:val="21"/>
          <w:szCs w:val="21"/>
        </w:rPr>
        <w:t xml:space="preserve">НДС не облагается. </w:t>
      </w:r>
    </w:p>
    <w:p w14:paraId="496974E4" w14:textId="77777777" w:rsidR="00B11267" w:rsidRPr="006F789B" w:rsidRDefault="00B11267" w:rsidP="00B11267">
      <w:pPr>
        <w:ind w:firstLine="709"/>
        <w:jc w:val="both"/>
        <w:rPr>
          <w:rFonts w:ascii="Times New Roman" w:eastAsia="Times New Roman" w:hAnsi="Times New Roman"/>
          <w:bCs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3.3. </w:t>
      </w:r>
      <w:r w:rsidRPr="00C84D31">
        <w:rPr>
          <w:rFonts w:ascii="Times New Roman" w:eastAsia="Times New Roman" w:hAnsi="Times New Roman"/>
          <w:bCs/>
          <w:sz w:val="21"/>
          <w:szCs w:val="21"/>
        </w:rPr>
        <w:t>Оплата производится в течение 5 (пяти) банковских дней с момента</w:t>
      </w:r>
      <w:r>
        <w:rPr>
          <w:rFonts w:ascii="Times New Roman" w:eastAsia="Times New Roman" w:hAnsi="Times New Roman"/>
          <w:bCs/>
          <w:sz w:val="21"/>
          <w:szCs w:val="21"/>
        </w:rPr>
        <w:t>, подписания договора в 2-х экземплярах,</w:t>
      </w:r>
      <w:r w:rsidRPr="002B60DD">
        <w:t xml:space="preserve"> </w:t>
      </w:r>
      <w:r w:rsidRPr="002B60DD">
        <w:rPr>
          <w:rFonts w:ascii="Times New Roman" w:eastAsia="Times New Roman" w:hAnsi="Times New Roman"/>
          <w:bCs/>
          <w:sz w:val="21"/>
          <w:szCs w:val="21"/>
        </w:rPr>
        <w:t>путем перечисления 100 % предоплаты указанной суммы на расчетный счет,</w:t>
      </w:r>
      <w:r>
        <w:rPr>
          <w:rFonts w:ascii="Times New Roman" w:eastAsia="Times New Roman" w:hAnsi="Times New Roman"/>
          <w:bCs/>
          <w:sz w:val="21"/>
          <w:szCs w:val="21"/>
        </w:rPr>
        <w:t xml:space="preserve"> указанный в договоре;</w:t>
      </w:r>
    </w:p>
    <w:p w14:paraId="6DB6237F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3.4. Датой оплаты является дата безналичного перечисления денежных средств на счёт Колледжа по следующим реквизитам: </w:t>
      </w:r>
    </w:p>
    <w:p w14:paraId="7F7CA2B6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 xml:space="preserve">получатель платежа: Министерство финансов Свердловской области («ГАПОУ СО «Колледж управления и сервиса «Стиль», л/с 33012906310), </w:t>
      </w:r>
    </w:p>
    <w:p w14:paraId="6B7B2FC1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ИНН/КПП 6662021300/668501001,</w:t>
      </w:r>
    </w:p>
    <w:p w14:paraId="6FE3E0E4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р/с 03224643650000006200 в УРАЛЬСКОЕ ГУ БАНКА РОССИИ//УФК по Свердловской области, г. Екатеринбург,</w:t>
      </w:r>
    </w:p>
    <w:p w14:paraId="14378CAF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к/с 40102810645370000054</w:t>
      </w:r>
    </w:p>
    <w:p w14:paraId="321CC0CF" w14:textId="77777777" w:rsidR="00B11267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БИК 016577551, ОКТМО – 65701000     КБК – 00000000000000000130</w:t>
      </w:r>
    </w:p>
    <w:p w14:paraId="141D97A0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4E4E811B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4. ОТВЕТСТВЕННОСТЬ СТОРОН</w:t>
      </w:r>
    </w:p>
    <w:p w14:paraId="34BBDA8D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4.1. За неисполнение либо ненадлежащее исполнение обязательств по договору Колледж и </w:t>
      </w:r>
      <w:r>
        <w:rPr>
          <w:rFonts w:ascii="Times New Roman" w:eastAsia="Times New Roman" w:hAnsi="Times New Roman"/>
          <w:sz w:val="21"/>
          <w:szCs w:val="21"/>
        </w:rPr>
        <w:t>Слушатель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несут ответственность, предусмотренную договором и законодательством Российской Федерации.</w:t>
      </w:r>
    </w:p>
    <w:p w14:paraId="25BC22B9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4.2.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eastAsia="Times New Roman" w:hAnsi="Times New Roman"/>
          <w:sz w:val="21"/>
          <w:szCs w:val="21"/>
        </w:rPr>
        <w:t>Слушатель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вправе по своему выбору потребовать:</w:t>
      </w:r>
    </w:p>
    <w:p w14:paraId="3D8CE255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4.2.1</w:t>
      </w:r>
      <w:r>
        <w:rPr>
          <w:rFonts w:ascii="Times New Roman" w:eastAsia="Times New Roman" w:hAnsi="Times New Roman"/>
          <w:sz w:val="21"/>
          <w:szCs w:val="21"/>
        </w:rPr>
        <w:t xml:space="preserve">.  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б</w:t>
      </w:r>
      <w:r w:rsidRPr="00681A81">
        <w:rPr>
          <w:rFonts w:ascii="Times New Roman" w:eastAsia="Times New Roman" w:hAnsi="Times New Roman"/>
          <w:sz w:val="21"/>
          <w:szCs w:val="21"/>
        </w:rPr>
        <w:t>езвозмездного оказания образовательных услуг;</w:t>
      </w:r>
    </w:p>
    <w:p w14:paraId="60D3A986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4.2.2. </w:t>
      </w:r>
      <w:r>
        <w:rPr>
          <w:rFonts w:ascii="Times New Roman" w:eastAsia="Times New Roman" w:hAnsi="Times New Roman"/>
          <w:sz w:val="21"/>
          <w:szCs w:val="21"/>
        </w:rPr>
        <w:t xml:space="preserve">  с</w:t>
      </w:r>
      <w:r w:rsidRPr="00681A81">
        <w:rPr>
          <w:rFonts w:ascii="Times New Roman" w:eastAsia="Times New Roman" w:hAnsi="Times New Roman"/>
          <w:sz w:val="21"/>
          <w:szCs w:val="21"/>
        </w:rPr>
        <w:t>оразмерного уменьшения стоимости оказанных платных образовательных услуг;</w:t>
      </w:r>
    </w:p>
    <w:p w14:paraId="331B60EF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4.2.3.</w:t>
      </w:r>
      <w:r>
        <w:rPr>
          <w:rFonts w:ascii="Times New Roman" w:eastAsia="Times New Roman" w:hAnsi="Times New Roman"/>
          <w:sz w:val="21"/>
          <w:szCs w:val="21"/>
        </w:rPr>
        <w:t xml:space="preserve"> возмещения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3C626FD7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4.3. </w:t>
      </w:r>
      <w:r>
        <w:rPr>
          <w:rFonts w:ascii="Times New Roman" w:eastAsia="Times New Roman" w:hAnsi="Times New Roman"/>
          <w:sz w:val="21"/>
          <w:szCs w:val="21"/>
        </w:rPr>
        <w:t>Слушатель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Колледжем. </w:t>
      </w:r>
      <w:r>
        <w:rPr>
          <w:rFonts w:ascii="Times New Roman" w:eastAsia="Times New Roman" w:hAnsi="Times New Roman"/>
          <w:sz w:val="21"/>
          <w:szCs w:val="21"/>
        </w:rPr>
        <w:t>Слушатель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27695BBB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4.</w:t>
      </w:r>
      <w:r>
        <w:rPr>
          <w:rFonts w:ascii="Times New Roman" w:eastAsia="Times New Roman" w:hAnsi="Times New Roman"/>
          <w:sz w:val="21"/>
          <w:szCs w:val="21"/>
        </w:rPr>
        <w:t>4</w:t>
      </w:r>
      <w:r w:rsidRPr="00681A81">
        <w:rPr>
          <w:rFonts w:ascii="Times New Roman" w:eastAsia="Times New Roman" w:hAnsi="Times New Roman"/>
          <w:sz w:val="21"/>
          <w:szCs w:val="21"/>
        </w:rPr>
        <w:t>. По инициативе Колледжа на основании приказа директора договор может быть расторгнут в одностороннем порядке в следующих случаях:</w:t>
      </w:r>
    </w:p>
    <w:p w14:paraId="0FF0D97F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4.6.1. 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применение к </w:t>
      </w:r>
      <w:r>
        <w:rPr>
          <w:rFonts w:ascii="Times New Roman" w:eastAsia="Times New Roman" w:hAnsi="Times New Roman"/>
          <w:sz w:val="21"/>
          <w:szCs w:val="21"/>
        </w:rPr>
        <w:t>Слушателю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отчисления как меры дисциплинарного взыскания;</w:t>
      </w:r>
    </w:p>
    <w:p w14:paraId="25D49855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4.6.2. невыполнение </w:t>
      </w:r>
      <w:r>
        <w:rPr>
          <w:rFonts w:ascii="Times New Roman" w:eastAsia="Times New Roman" w:hAnsi="Times New Roman"/>
          <w:sz w:val="21"/>
          <w:szCs w:val="21"/>
        </w:rPr>
        <w:t>Слушателем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по </w:t>
      </w:r>
      <w:r>
        <w:rPr>
          <w:rFonts w:ascii="Times New Roman" w:eastAsia="Times New Roman" w:hAnsi="Times New Roman"/>
          <w:sz w:val="21"/>
          <w:szCs w:val="21"/>
        </w:rPr>
        <w:t xml:space="preserve">дополнительной профессиональной 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образовательной программе обязанностей по добросовестному освоению такой </w:t>
      </w:r>
      <w:r>
        <w:rPr>
          <w:rFonts w:ascii="Times New Roman" w:eastAsia="Times New Roman" w:hAnsi="Times New Roman"/>
          <w:sz w:val="21"/>
          <w:szCs w:val="21"/>
        </w:rPr>
        <w:t>профессиональной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программы (части </w:t>
      </w:r>
      <w:r>
        <w:rPr>
          <w:rFonts w:ascii="Times New Roman" w:eastAsia="Times New Roman" w:hAnsi="Times New Roman"/>
          <w:sz w:val="21"/>
          <w:szCs w:val="21"/>
        </w:rPr>
        <w:t>профессиональной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программы) и выполнению учебного плана;</w:t>
      </w:r>
    </w:p>
    <w:p w14:paraId="67E4BB62" w14:textId="77777777" w:rsidR="00B11267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4.6.3. 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F71C7A">
        <w:rPr>
          <w:rFonts w:ascii="Times New Roman" w:eastAsia="Times New Roman" w:hAnsi="Times New Roman"/>
          <w:sz w:val="21"/>
          <w:szCs w:val="21"/>
        </w:rPr>
        <w:t xml:space="preserve">просрочка оплаты стоимости платных образовательных услуг более </w:t>
      </w:r>
      <w:r>
        <w:rPr>
          <w:rFonts w:ascii="Times New Roman" w:eastAsia="Times New Roman" w:hAnsi="Times New Roman"/>
          <w:sz w:val="21"/>
          <w:szCs w:val="21"/>
        </w:rPr>
        <w:t>20 дней, с начала обучения и подписания договоров;</w:t>
      </w:r>
    </w:p>
    <w:p w14:paraId="4CF59BE2" w14:textId="77777777" w:rsidR="00B11267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F71C7A">
        <w:rPr>
          <w:rFonts w:ascii="Times New Roman" w:eastAsia="Times New Roman" w:hAnsi="Times New Roman"/>
          <w:sz w:val="21"/>
          <w:szCs w:val="21"/>
        </w:rPr>
        <w:t>4.6.4.</w:t>
      </w:r>
      <w:r w:rsidRPr="00F71C7A">
        <w:t xml:space="preserve"> </w:t>
      </w:r>
      <w:r w:rsidRPr="00F71C7A">
        <w:rPr>
          <w:rFonts w:ascii="Times New Roman" w:eastAsia="Times New Roman" w:hAnsi="Times New Roman"/>
          <w:sz w:val="21"/>
          <w:szCs w:val="21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eastAsia="Times New Roman" w:hAnsi="Times New Roman"/>
          <w:sz w:val="21"/>
          <w:szCs w:val="21"/>
        </w:rPr>
        <w:t>слушателя</w:t>
      </w:r>
      <w:r w:rsidRPr="00F71C7A">
        <w:rPr>
          <w:rFonts w:ascii="Times New Roman" w:eastAsia="Times New Roman" w:hAnsi="Times New Roman"/>
          <w:sz w:val="21"/>
          <w:szCs w:val="21"/>
        </w:rPr>
        <w:t>.</w:t>
      </w:r>
    </w:p>
    <w:p w14:paraId="0569FB8E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14:paraId="4DE430E1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lastRenderedPageBreak/>
        <w:t>5. ПОРЯДОК РАССМОТРЕНИЯ СПОРОВ</w:t>
      </w:r>
    </w:p>
    <w:p w14:paraId="46340DB7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5.1. Стороны договорились принимать все меры к разрешению разногласий между ними, возникающих в ходе исполнения настоящего договора, путем переговоров.</w:t>
      </w:r>
    </w:p>
    <w:p w14:paraId="55FF077C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5.2. В случае, если стороны не достигли взаимного соглашения, споры разрешаются в соответствии с законодательством Российской Федерации в Октябрьском районном суде г. Екатеринбурга или в Судебном участке № 2 судебного района, в котором создан Октябрьский районный суд г. Екатеринбурга Свердловской области (в зависимости от подсудности).</w:t>
      </w:r>
    </w:p>
    <w:p w14:paraId="33CF105E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</w:p>
    <w:p w14:paraId="29B3A457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6. ДЕЙСТВИЕ ДОГОВОРА</w:t>
      </w:r>
    </w:p>
    <w:p w14:paraId="6BB46E4D" w14:textId="77777777" w:rsidR="00B11267" w:rsidRPr="00681A81" w:rsidRDefault="00B11267" w:rsidP="00B11267">
      <w:pPr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6.1. Настоящий договор вступает в силу с момента его подписания сторонами и прекращает свое действие с момента отчисления </w:t>
      </w:r>
      <w:r>
        <w:rPr>
          <w:rFonts w:ascii="Times New Roman" w:eastAsia="Times New Roman" w:hAnsi="Times New Roman"/>
          <w:sz w:val="21"/>
          <w:szCs w:val="21"/>
        </w:rPr>
        <w:t>Слушателя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как в связи с получением образования (завершением обучения), так и до истечения срока освоения </w:t>
      </w:r>
      <w:r>
        <w:rPr>
          <w:rFonts w:ascii="Times New Roman" w:eastAsia="Times New Roman" w:hAnsi="Times New Roman"/>
          <w:sz w:val="21"/>
          <w:szCs w:val="21"/>
        </w:rPr>
        <w:t>Слушателя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образовательной программы по основаниям, предусмотренным действующим законодательством Российской Федерации и настоящим договором. </w:t>
      </w:r>
    </w:p>
    <w:p w14:paraId="03F871DE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6.2. Изменения и дополнения к настоящему договору оформляются в виде дополнительных соглашений и становятся неотъемлемой частью настоящего договора с даты их подписания представителями сторон. </w:t>
      </w:r>
    </w:p>
    <w:p w14:paraId="6D3508B8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6.3. Настоящий договор составлен в двух экземплярах, имеющих одинаковую юридическую силу - по одному экземпляру у каждой из сторон.</w:t>
      </w:r>
    </w:p>
    <w:p w14:paraId="269C6817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14:paraId="59520DE6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b/>
          <w:sz w:val="21"/>
          <w:szCs w:val="21"/>
        </w:rPr>
        <w:t>7. АДРЕСА И ПОДПИСИ СТОРОН</w:t>
      </w:r>
    </w:p>
    <w:p w14:paraId="3BEC1EB3" w14:textId="77777777" w:rsidR="00B11267" w:rsidRPr="00681A81" w:rsidRDefault="00B11267" w:rsidP="00B11267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14:paraId="6C629350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7.1. </w:t>
      </w:r>
      <w:r w:rsidRPr="00681A81">
        <w:rPr>
          <w:rFonts w:ascii="Times New Roman" w:eastAsia="Times New Roman" w:hAnsi="Times New Roman"/>
          <w:b/>
          <w:sz w:val="21"/>
          <w:szCs w:val="21"/>
        </w:rPr>
        <w:t>КОЛЛЕДЖ: Государственное автономное профессиональное образовательное учреждение Свердловской области «Колледж управления и сервиса «Стиль»</w:t>
      </w:r>
    </w:p>
    <w:p w14:paraId="1CBA5F8C" w14:textId="77777777" w:rsidR="00B11267" w:rsidRPr="00681A81" w:rsidRDefault="00B11267" w:rsidP="00B11267">
      <w:pPr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Место нахождения: г. Екатеринбург, ул. Белинского, д. 91. Тел.: (343)251-38-67</w:t>
      </w:r>
    </w:p>
    <w:p w14:paraId="34F03E86" w14:textId="77777777" w:rsidR="00B11267" w:rsidRPr="00681A81" w:rsidRDefault="00B11267" w:rsidP="00B11267">
      <w:pPr>
        <w:rPr>
          <w:rFonts w:ascii="Times New Roman" w:eastAsia="Times New Roman" w:hAnsi="Times New Roman"/>
          <w:sz w:val="21"/>
          <w:szCs w:val="21"/>
        </w:rPr>
      </w:pPr>
    </w:p>
    <w:p w14:paraId="7F9B6B26" w14:textId="77777777" w:rsidR="00B11267" w:rsidRPr="00681A81" w:rsidRDefault="00B11267" w:rsidP="00B11267">
      <w:pPr>
        <w:ind w:firstLine="709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 xml:space="preserve">7.2. </w:t>
      </w:r>
      <w:r>
        <w:rPr>
          <w:rFonts w:ascii="Times New Roman" w:eastAsia="Times New Roman" w:hAnsi="Times New Roman"/>
          <w:b/>
          <w:sz w:val="21"/>
          <w:szCs w:val="21"/>
        </w:rPr>
        <w:t>Слушатель</w:t>
      </w:r>
      <w:r w:rsidRPr="00681A81">
        <w:rPr>
          <w:rFonts w:ascii="Times New Roman" w:eastAsia="Times New Roman" w:hAnsi="Times New Roman"/>
          <w:sz w:val="21"/>
          <w:szCs w:val="21"/>
        </w:rPr>
        <w:t>: __________________________________________________________________</w:t>
      </w:r>
    </w:p>
    <w:p w14:paraId="086A9428" w14:textId="77777777" w:rsidR="00B11267" w:rsidRPr="00681A81" w:rsidRDefault="00B11267" w:rsidP="00B11267">
      <w:pPr>
        <w:ind w:firstLine="993"/>
        <w:jc w:val="center"/>
        <w:rPr>
          <w:rFonts w:ascii="Times New Roman" w:eastAsia="Times New Roman" w:hAnsi="Times New Roman"/>
          <w:sz w:val="16"/>
          <w:szCs w:val="16"/>
        </w:rPr>
      </w:pPr>
      <w:r w:rsidRPr="00681A81">
        <w:rPr>
          <w:rFonts w:ascii="Times New Roman" w:eastAsia="Times New Roman" w:hAnsi="Times New Roman"/>
          <w:sz w:val="16"/>
          <w:szCs w:val="16"/>
        </w:rPr>
        <w:t>(фамилия, имя, отчество)</w:t>
      </w:r>
    </w:p>
    <w:p w14:paraId="7BC2860A" w14:textId="507333DE" w:rsidR="00B11267" w:rsidRPr="00681A81" w:rsidRDefault="00B11267" w:rsidP="00B11267">
      <w:pPr>
        <w:spacing w:line="36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_________________________________________________________________________________________;</w:t>
      </w:r>
    </w:p>
    <w:p w14:paraId="56FD330C" w14:textId="567EF460" w:rsidR="00B11267" w:rsidRPr="00B11267" w:rsidRDefault="00B11267" w:rsidP="00B11267">
      <w:pPr>
        <w:spacing w:line="36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дата и место рождения: _____________________________________________________________________.</w:t>
      </w:r>
    </w:p>
    <w:p w14:paraId="4A9C251B" w14:textId="77777777" w:rsidR="00B11267" w:rsidRPr="00681A81" w:rsidRDefault="00B11267" w:rsidP="00B11267">
      <w:pPr>
        <w:rPr>
          <w:rFonts w:ascii="Times New Roman" w:eastAsia="Times New Roman" w:hAnsi="Times New Roman"/>
          <w:sz w:val="21"/>
          <w:szCs w:val="21"/>
        </w:rPr>
      </w:pPr>
    </w:p>
    <w:p w14:paraId="63485D2A" w14:textId="26ABAC0F" w:rsidR="00B11267" w:rsidRPr="00681A81" w:rsidRDefault="00B11267" w:rsidP="00B11267">
      <w:pPr>
        <w:spacing w:line="360" w:lineRule="auto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Паспорт серии ___________, №__________________, выдан ______________________________________</w:t>
      </w:r>
    </w:p>
    <w:p w14:paraId="6A2B04B9" w14:textId="2D7D0179" w:rsidR="00B11267" w:rsidRPr="00681A81" w:rsidRDefault="00B11267" w:rsidP="00B11267">
      <w:pPr>
        <w:spacing w:line="360" w:lineRule="auto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___________________ __________________ ____________, зарегистрирован: _______________________</w:t>
      </w:r>
    </w:p>
    <w:p w14:paraId="0F611FB3" w14:textId="16EC7CD0" w:rsidR="00B11267" w:rsidRPr="00681A81" w:rsidRDefault="00B11267" w:rsidP="00B11267">
      <w:pPr>
        <w:spacing w:line="360" w:lineRule="auto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________________________________________________________________________________________________, фактическое место жительства:  _____________________________________________________</w:t>
      </w:r>
    </w:p>
    <w:p w14:paraId="1C09DE7C" w14:textId="77777777" w:rsidR="00B11267" w:rsidRPr="00681A81" w:rsidRDefault="00B11267" w:rsidP="00B11267">
      <w:pPr>
        <w:spacing w:line="360" w:lineRule="auto"/>
        <w:rPr>
          <w:rFonts w:ascii="Times New Roman" w:eastAsia="Times New Roman" w:hAnsi="Times New Roman"/>
          <w:sz w:val="21"/>
          <w:szCs w:val="21"/>
        </w:rPr>
      </w:pPr>
      <w:r w:rsidRPr="00681A81">
        <w:rPr>
          <w:rFonts w:ascii="Times New Roman" w:eastAsia="Times New Roman" w:hAnsi="Times New Roman"/>
          <w:sz w:val="21"/>
          <w:szCs w:val="21"/>
        </w:rPr>
        <w:t>_________________________________________________, тел. ___________________________________.</w:t>
      </w:r>
    </w:p>
    <w:p w14:paraId="41A90753" w14:textId="77777777" w:rsidR="00B11267" w:rsidRPr="00681A81" w:rsidRDefault="00B11267" w:rsidP="00B1126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/>
          <w:sz w:val="21"/>
          <w:szCs w:val="21"/>
        </w:rPr>
      </w:pPr>
    </w:p>
    <w:p w14:paraId="0C8AD18C" w14:textId="77777777" w:rsidR="00B11267" w:rsidRPr="00681A81" w:rsidRDefault="00B11267" w:rsidP="00B1126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Слушатель</w:t>
      </w:r>
      <w:r w:rsidRPr="00681A81">
        <w:rPr>
          <w:rFonts w:ascii="Times New Roman" w:eastAsia="Times New Roman" w:hAnsi="Times New Roman"/>
          <w:sz w:val="21"/>
          <w:szCs w:val="21"/>
        </w:rPr>
        <w:t xml:space="preserve"> ознакомлен с </w:t>
      </w:r>
      <w:r w:rsidRPr="00681A81">
        <w:rPr>
          <w:rFonts w:ascii="Times New Roman" w:hAnsi="Times New Roman"/>
          <w:sz w:val="21"/>
          <w:szCs w:val="21"/>
        </w:rPr>
        <w:t>уставом Колледжа, с лицензией на осуществление образовательной деятельности, со свидетельством о государственной аккредитации, с образовательными программами, правилами внутреннего распорядка</w:t>
      </w:r>
      <w:r>
        <w:rPr>
          <w:rFonts w:ascii="Times New Roman" w:hAnsi="Times New Roman"/>
          <w:sz w:val="21"/>
          <w:szCs w:val="21"/>
        </w:rPr>
        <w:t>,</w:t>
      </w:r>
      <w:r w:rsidRPr="00681A81">
        <w:rPr>
          <w:rFonts w:ascii="Times New Roman" w:hAnsi="Times New Roman"/>
          <w:sz w:val="21"/>
          <w:szCs w:val="21"/>
        </w:rPr>
        <w:t xml:space="preserve"> иными документами, касающимися прав и обязанностей </w:t>
      </w:r>
      <w:r>
        <w:rPr>
          <w:rFonts w:ascii="Times New Roman" w:hAnsi="Times New Roman"/>
          <w:sz w:val="21"/>
          <w:szCs w:val="21"/>
        </w:rPr>
        <w:t>Слушателей</w:t>
      </w:r>
      <w:r w:rsidRPr="00681A81">
        <w:rPr>
          <w:rFonts w:ascii="Times New Roman" w:hAnsi="Times New Roman"/>
          <w:sz w:val="21"/>
          <w:szCs w:val="21"/>
        </w:rPr>
        <w:t xml:space="preserve">.  </w:t>
      </w:r>
    </w:p>
    <w:p w14:paraId="4495ABE5" w14:textId="77777777" w:rsidR="00B11267" w:rsidRPr="00681A81" w:rsidRDefault="00B11267" w:rsidP="00B11267">
      <w:pPr>
        <w:rPr>
          <w:rFonts w:ascii="Times New Roman" w:eastAsia="Times New Roman" w:hAnsi="Times New Roman"/>
          <w:sz w:val="21"/>
          <w:szCs w:val="21"/>
        </w:rPr>
      </w:pPr>
    </w:p>
    <w:tbl>
      <w:tblPr>
        <w:tblpPr w:leftFromText="180" w:rightFromText="180" w:vertAnchor="text" w:horzAnchor="margin" w:tblpY="26"/>
        <w:tblW w:w="10490" w:type="dxa"/>
        <w:tblLook w:val="04A0" w:firstRow="1" w:lastRow="0" w:firstColumn="1" w:lastColumn="0" w:noHBand="0" w:noVBand="1"/>
      </w:tblPr>
      <w:tblGrid>
        <w:gridCol w:w="4361"/>
        <w:gridCol w:w="2670"/>
        <w:gridCol w:w="3459"/>
      </w:tblGrid>
      <w:tr w:rsidR="00B11267" w:rsidRPr="00681A81" w14:paraId="2E91A675" w14:textId="77777777" w:rsidTr="002D5C5F">
        <w:tc>
          <w:tcPr>
            <w:tcW w:w="4361" w:type="dxa"/>
            <w:shd w:val="clear" w:color="auto" w:fill="auto"/>
            <w:hideMark/>
          </w:tcPr>
          <w:p w14:paraId="3CF04755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81A81">
              <w:rPr>
                <w:rFonts w:ascii="Times New Roman" w:eastAsia="Times New Roman" w:hAnsi="Times New Roman"/>
                <w:b/>
                <w:sz w:val="21"/>
                <w:szCs w:val="21"/>
              </w:rPr>
              <w:t>КОЛЛЕДЖ:</w:t>
            </w:r>
          </w:p>
        </w:tc>
        <w:tc>
          <w:tcPr>
            <w:tcW w:w="2670" w:type="dxa"/>
            <w:shd w:val="clear" w:color="auto" w:fill="auto"/>
          </w:tcPr>
          <w:p w14:paraId="68ED6B3B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3459" w:type="dxa"/>
            <w:shd w:val="clear" w:color="auto" w:fill="auto"/>
            <w:hideMark/>
          </w:tcPr>
          <w:p w14:paraId="7737B117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Слушатель</w:t>
            </w:r>
            <w:r w:rsidRPr="00681A81">
              <w:rPr>
                <w:rFonts w:ascii="Times New Roman" w:eastAsia="Times New Roman" w:hAnsi="Times New Roman"/>
                <w:b/>
                <w:sz w:val="21"/>
                <w:szCs w:val="21"/>
              </w:rPr>
              <w:t>:</w:t>
            </w:r>
          </w:p>
        </w:tc>
      </w:tr>
      <w:tr w:rsidR="00B11267" w:rsidRPr="00681A81" w14:paraId="154706BD" w14:textId="77777777" w:rsidTr="002D5C5F">
        <w:tc>
          <w:tcPr>
            <w:tcW w:w="4361" w:type="dxa"/>
            <w:shd w:val="clear" w:color="auto" w:fill="auto"/>
          </w:tcPr>
          <w:p w14:paraId="24ABADF2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93CF5C7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2ADBD77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81A81">
              <w:rPr>
                <w:rFonts w:ascii="Times New Roman" w:eastAsia="Times New Roman" w:hAnsi="Times New Roman"/>
                <w:sz w:val="21"/>
                <w:szCs w:val="21"/>
              </w:rPr>
              <w:t>____________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________</w:t>
            </w:r>
            <w:r w:rsidRPr="00681A81">
              <w:rPr>
                <w:rFonts w:ascii="Times New Roman" w:eastAsia="Times New Roman" w:hAnsi="Times New Roman"/>
                <w:sz w:val="21"/>
                <w:szCs w:val="21"/>
              </w:rPr>
              <w:t>Е.В. Эльснер</w:t>
            </w:r>
          </w:p>
        </w:tc>
        <w:tc>
          <w:tcPr>
            <w:tcW w:w="2670" w:type="dxa"/>
            <w:shd w:val="clear" w:color="auto" w:fill="auto"/>
          </w:tcPr>
          <w:p w14:paraId="3E4A66D5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459" w:type="dxa"/>
            <w:shd w:val="clear" w:color="auto" w:fill="auto"/>
          </w:tcPr>
          <w:p w14:paraId="4757C2BC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0CD67979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1AFEBBE6" w14:textId="77777777" w:rsidR="00B11267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81A81">
              <w:rPr>
                <w:rFonts w:ascii="Times New Roman" w:eastAsia="Times New Roman" w:hAnsi="Times New Roman"/>
                <w:sz w:val="21"/>
                <w:szCs w:val="21"/>
              </w:rPr>
              <w:t>___________/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_______________/</w:t>
            </w:r>
          </w:p>
          <w:p w14:paraId="397B2F16" w14:textId="77777777" w:rsidR="00B11267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45CA323D" w14:textId="77777777" w:rsidR="00B11267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78F6206E" w14:textId="77777777" w:rsidR="00B11267" w:rsidRPr="00681A81" w:rsidRDefault="00B11267" w:rsidP="002D5C5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81A81">
              <w:rPr>
                <w:rFonts w:ascii="Times New Roman" w:eastAsia="Times New Roman" w:hAnsi="Times New Roman"/>
                <w:sz w:val="21"/>
                <w:szCs w:val="21"/>
              </w:rPr>
              <w:t>______________</w:t>
            </w:r>
          </w:p>
        </w:tc>
      </w:tr>
    </w:tbl>
    <w:p w14:paraId="60DA2DFD" w14:textId="77777777" w:rsidR="00B11267" w:rsidRPr="00681A81" w:rsidRDefault="00B11267" w:rsidP="00B11267">
      <w:pPr>
        <w:ind w:firstLine="709"/>
        <w:rPr>
          <w:rFonts w:ascii="Times New Roman" w:eastAsia="Times New Roman" w:hAnsi="Times New Roman"/>
          <w:b/>
          <w:sz w:val="21"/>
          <w:szCs w:val="21"/>
        </w:rPr>
      </w:pPr>
    </w:p>
    <w:p w14:paraId="2D233EFE" w14:textId="77777777" w:rsidR="00B11267" w:rsidRPr="00681A81" w:rsidRDefault="00B11267" w:rsidP="00B11267">
      <w:pPr>
        <w:rPr>
          <w:rFonts w:ascii="Times New Roman" w:eastAsia="Times New Roman" w:hAnsi="Times New Roman"/>
          <w:sz w:val="21"/>
          <w:szCs w:val="21"/>
        </w:rPr>
      </w:pPr>
      <w:proofErr w:type="spellStart"/>
      <w:r w:rsidRPr="00681A81">
        <w:rPr>
          <w:rFonts w:ascii="Times New Roman" w:eastAsia="Times New Roman" w:hAnsi="Times New Roman"/>
          <w:sz w:val="21"/>
          <w:szCs w:val="21"/>
        </w:rPr>
        <w:t>М.п</w:t>
      </w:r>
      <w:proofErr w:type="spellEnd"/>
      <w:r w:rsidRPr="00681A81">
        <w:rPr>
          <w:rFonts w:ascii="Times New Roman" w:eastAsia="Times New Roman" w:hAnsi="Times New Roman"/>
          <w:sz w:val="21"/>
          <w:szCs w:val="21"/>
        </w:rPr>
        <w:t>.</w:t>
      </w:r>
    </w:p>
    <w:p w14:paraId="3C346852" w14:textId="77777777" w:rsidR="00B11267" w:rsidRPr="00681A81" w:rsidRDefault="00B11267" w:rsidP="00B11267">
      <w:pPr>
        <w:rPr>
          <w:sz w:val="21"/>
          <w:szCs w:val="21"/>
        </w:rPr>
      </w:pPr>
    </w:p>
    <w:p w14:paraId="4229F0AB" w14:textId="4192E7A8" w:rsidR="00091BF8" w:rsidRDefault="00091BF8">
      <w:pPr>
        <w:rPr>
          <w:rFonts w:ascii="Times New Roman" w:hAnsi="Times New Roman" w:cs="Times New Roman"/>
          <w:bCs/>
        </w:rPr>
      </w:pPr>
    </w:p>
    <w:p w14:paraId="463F6CAC" w14:textId="77777777" w:rsidR="00091BF8" w:rsidRDefault="00091BF8">
      <w:pPr>
        <w:rPr>
          <w:rFonts w:ascii="Times New Roman" w:hAnsi="Times New Roman" w:cs="Times New Roman"/>
          <w:bCs/>
        </w:rPr>
      </w:pPr>
    </w:p>
    <w:p w14:paraId="237A040C" w14:textId="77777777" w:rsidR="00B11267" w:rsidRDefault="00B1126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5CBBC92" w14:textId="7949E8EF" w:rsidR="0005725B" w:rsidRPr="00A65DAD" w:rsidRDefault="0005725B" w:rsidP="0005725B">
      <w:pPr>
        <w:jc w:val="right"/>
        <w:rPr>
          <w:rFonts w:ascii="Times New Roman" w:hAnsi="Times New Roman" w:cs="Times New Roman"/>
          <w:bCs/>
        </w:rPr>
      </w:pPr>
      <w:r w:rsidRPr="00A65DAD">
        <w:rPr>
          <w:rFonts w:ascii="Times New Roman" w:hAnsi="Times New Roman" w:cs="Times New Roman"/>
          <w:bCs/>
        </w:rPr>
        <w:lastRenderedPageBreak/>
        <w:t xml:space="preserve">ПРИЛОЖЕНИЕ 2  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384"/>
        <w:gridCol w:w="3431"/>
        <w:gridCol w:w="55"/>
        <w:gridCol w:w="4906"/>
      </w:tblGrid>
      <w:tr w:rsidR="0005725B" w:rsidRPr="00A65DAD" w14:paraId="562D1627" w14:textId="77777777" w:rsidTr="000455D2">
        <w:trPr>
          <w:trHeight w:val="1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366" w14:textId="77777777" w:rsidR="0005725B" w:rsidRPr="00A65DAD" w:rsidRDefault="0005725B" w:rsidP="000455D2">
            <w:pPr>
              <w:jc w:val="center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763F5908" w14:textId="77777777" w:rsidR="0005725B" w:rsidRPr="00A65DAD" w:rsidRDefault="0005725B" w:rsidP="000455D2">
            <w:pPr>
              <w:rPr>
                <w:rFonts w:ascii="Times New Roman" w:hAnsi="Times New Roman" w:cs="Times New Roman"/>
              </w:rPr>
            </w:pPr>
          </w:p>
          <w:p w14:paraId="774784F5" w14:textId="77777777" w:rsidR="0005725B" w:rsidRPr="00A65DAD" w:rsidRDefault="0005725B" w:rsidP="00045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0DC4B15B" w14:textId="77777777" w:rsidR="0005725B" w:rsidRPr="00A65DAD" w:rsidRDefault="0005725B" w:rsidP="000455D2">
            <w:pPr>
              <w:pStyle w:val="a8"/>
              <w:spacing w:after="0"/>
              <w:rPr>
                <w:sz w:val="26"/>
                <w:szCs w:val="26"/>
                <w:lang w:val="ru-RU"/>
              </w:rPr>
            </w:pPr>
            <w:r w:rsidRPr="00A65DAD">
              <w:rPr>
                <w:sz w:val="26"/>
                <w:szCs w:val="26"/>
                <w:lang w:val="ru-RU"/>
              </w:rPr>
              <w:t xml:space="preserve">Директору </w:t>
            </w:r>
          </w:p>
          <w:p w14:paraId="4DD49765" w14:textId="77777777" w:rsidR="0005725B" w:rsidRPr="00A65DAD" w:rsidRDefault="0005725B" w:rsidP="000455D2">
            <w:pPr>
              <w:pStyle w:val="a8"/>
              <w:spacing w:after="0"/>
              <w:rPr>
                <w:sz w:val="26"/>
                <w:szCs w:val="26"/>
                <w:lang w:val="ru-RU"/>
              </w:rPr>
            </w:pPr>
            <w:r w:rsidRPr="00A65DAD">
              <w:rPr>
                <w:sz w:val="26"/>
                <w:szCs w:val="26"/>
                <w:lang w:val="ru-RU"/>
              </w:rPr>
              <w:t>ГАПОУ СО «</w:t>
            </w:r>
            <w:proofErr w:type="spellStart"/>
            <w:r w:rsidRPr="00A65DAD">
              <w:rPr>
                <w:sz w:val="26"/>
                <w:szCs w:val="26"/>
                <w:lang w:val="ru-RU"/>
              </w:rPr>
              <w:t>КУиС</w:t>
            </w:r>
            <w:proofErr w:type="spellEnd"/>
            <w:r w:rsidRPr="00A65DAD">
              <w:rPr>
                <w:sz w:val="26"/>
                <w:szCs w:val="26"/>
                <w:lang w:val="ru-RU"/>
              </w:rPr>
              <w:t xml:space="preserve"> «Стиль»</w:t>
            </w:r>
          </w:p>
          <w:p w14:paraId="6FC0E564" w14:textId="77777777" w:rsidR="0005725B" w:rsidRPr="00A65DAD" w:rsidRDefault="0005725B" w:rsidP="000455D2">
            <w:pPr>
              <w:pStyle w:val="a8"/>
              <w:spacing w:after="0"/>
              <w:rPr>
                <w:b/>
                <w:lang w:val="ru-RU"/>
              </w:rPr>
            </w:pPr>
            <w:r w:rsidRPr="00A65DAD">
              <w:rPr>
                <w:sz w:val="26"/>
                <w:szCs w:val="26"/>
                <w:lang w:val="ru-RU"/>
              </w:rPr>
              <w:t>Е.В. Эльснер</w:t>
            </w:r>
          </w:p>
        </w:tc>
      </w:tr>
      <w:tr w:rsidR="0005725B" w:rsidRPr="00A65DAD" w14:paraId="024B6410" w14:textId="77777777" w:rsidTr="00045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0" w:type="dxa"/>
            <w:gridSpan w:val="3"/>
          </w:tcPr>
          <w:p w14:paraId="149486A4" w14:textId="77777777" w:rsidR="0005725B" w:rsidRPr="00A65DAD" w:rsidRDefault="0005725B" w:rsidP="000455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Фамилия ____________________________</w:t>
            </w:r>
          </w:p>
          <w:p w14:paraId="20FE09E3" w14:textId="77777777" w:rsidR="0005725B" w:rsidRPr="00A65DAD" w:rsidRDefault="0005725B" w:rsidP="000455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Имя ________________________________</w:t>
            </w:r>
          </w:p>
          <w:p w14:paraId="4CCE07CE" w14:textId="77777777" w:rsidR="0005725B" w:rsidRPr="00A65DAD" w:rsidRDefault="0005725B" w:rsidP="000455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Отчество____________________________</w:t>
            </w:r>
          </w:p>
          <w:p w14:paraId="170E4879" w14:textId="77777777" w:rsidR="0005725B" w:rsidRPr="00A65DAD" w:rsidRDefault="0005725B" w:rsidP="000455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Дата рождения _______________________</w:t>
            </w:r>
          </w:p>
        </w:tc>
        <w:tc>
          <w:tcPr>
            <w:tcW w:w="4906" w:type="dxa"/>
          </w:tcPr>
          <w:p w14:paraId="68ABE1B5" w14:textId="77777777" w:rsidR="0005725B" w:rsidRPr="00A65DAD" w:rsidRDefault="0005725B" w:rsidP="000455D2">
            <w:pPr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Гражданство ___________________________</w:t>
            </w:r>
          </w:p>
          <w:p w14:paraId="24FEC2F5" w14:textId="77777777" w:rsidR="0005725B" w:rsidRPr="00A65DAD" w:rsidRDefault="0005725B" w:rsidP="000455D2">
            <w:pPr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Документ, удостоверяющий личность, ________________________________________________№ ___________________________</w:t>
            </w:r>
          </w:p>
          <w:p w14:paraId="5C8A018D" w14:textId="77777777" w:rsidR="0005725B" w:rsidRPr="00A65DAD" w:rsidRDefault="0005725B" w:rsidP="000455D2">
            <w:pPr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Когда и кем выдан: ______________________________________</w:t>
            </w:r>
          </w:p>
          <w:p w14:paraId="4D453E06" w14:textId="77777777" w:rsidR="0005725B" w:rsidRPr="00A65DAD" w:rsidRDefault="0005725B" w:rsidP="000455D2">
            <w:pPr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______________________________________</w:t>
            </w:r>
          </w:p>
          <w:p w14:paraId="087BBF4A" w14:textId="77777777" w:rsidR="0005725B" w:rsidRPr="00A65DAD" w:rsidRDefault="0005725B" w:rsidP="000455D2">
            <w:pPr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______________________________________</w:t>
            </w:r>
          </w:p>
          <w:p w14:paraId="0E6636A7" w14:textId="77777777" w:rsidR="0005725B" w:rsidRPr="00A65DAD" w:rsidRDefault="0005725B" w:rsidP="000455D2">
            <w:pPr>
              <w:rPr>
                <w:rFonts w:ascii="Times New Roman" w:hAnsi="Times New Roman" w:cs="Times New Roman"/>
              </w:rPr>
            </w:pPr>
          </w:p>
        </w:tc>
      </w:tr>
    </w:tbl>
    <w:p w14:paraId="214A608D" w14:textId="77777777" w:rsidR="0005725B" w:rsidRPr="00A65DAD" w:rsidRDefault="0005725B" w:rsidP="0005725B">
      <w:pPr>
        <w:spacing w:line="276" w:lineRule="auto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проживающего (ей) по адресу: </w:t>
      </w:r>
    </w:p>
    <w:p w14:paraId="3D66D78B" w14:textId="77777777" w:rsidR="0005725B" w:rsidRPr="00A65DAD" w:rsidRDefault="0005725B" w:rsidP="0005725B">
      <w:pPr>
        <w:spacing w:line="276" w:lineRule="auto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адрес регистрации (по прописке) _____________________________________________________________________________</w:t>
      </w:r>
    </w:p>
    <w:p w14:paraId="00C663E0" w14:textId="77777777" w:rsidR="0005725B" w:rsidRPr="00A65DAD" w:rsidRDefault="0005725B" w:rsidP="0005725B">
      <w:pPr>
        <w:spacing w:line="276" w:lineRule="auto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_____________________________________________________________________________</w:t>
      </w:r>
    </w:p>
    <w:p w14:paraId="55F245D1" w14:textId="77777777" w:rsidR="0005725B" w:rsidRPr="00A65DAD" w:rsidRDefault="0005725B" w:rsidP="0005725B">
      <w:pPr>
        <w:spacing w:line="276" w:lineRule="auto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фактический адрес (заполняется, если не совпадает с адресом регистрации) _____________________________________________________________________________</w:t>
      </w:r>
    </w:p>
    <w:p w14:paraId="5B708BF5" w14:textId="77777777" w:rsidR="0005725B" w:rsidRPr="00A65DAD" w:rsidRDefault="0005725B" w:rsidP="0005725B">
      <w:pPr>
        <w:spacing w:line="276" w:lineRule="auto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_____________________________________________________________________________</w:t>
      </w:r>
    </w:p>
    <w:p w14:paraId="73110F05" w14:textId="77777777" w:rsidR="0005725B" w:rsidRPr="00A65DAD" w:rsidRDefault="0005725B" w:rsidP="0005725B">
      <w:pPr>
        <w:spacing w:line="276" w:lineRule="auto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№ телефона _________________________</w:t>
      </w:r>
    </w:p>
    <w:p w14:paraId="707A2767" w14:textId="77777777" w:rsidR="0005725B" w:rsidRPr="00A65DAD" w:rsidRDefault="0005725B" w:rsidP="0005725B">
      <w:pPr>
        <w:spacing w:line="276" w:lineRule="auto"/>
        <w:rPr>
          <w:rFonts w:ascii="Times New Roman" w:hAnsi="Times New Roman" w:cs="Times New Roman"/>
          <w:b/>
          <w:bCs/>
        </w:rPr>
      </w:pPr>
      <w:r w:rsidRPr="00A65DAD">
        <w:rPr>
          <w:rFonts w:ascii="Times New Roman" w:hAnsi="Times New Roman" w:cs="Times New Roman"/>
        </w:rPr>
        <w:t>адрес электронной почты (</w:t>
      </w:r>
      <w:proofErr w:type="spellStart"/>
      <w:r w:rsidRPr="00A65DAD">
        <w:rPr>
          <w:rFonts w:ascii="Times New Roman" w:hAnsi="Times New Roman" w:cs="Times New Roman"/>
        </w:rPr>
        <w:t>e-mail</w:t>
      </w:r>
      <w:proofErr w:type="spellEnd"/>
      <w:r w:rsidRPr="00A65DAD">
        <w:rPr>
          <w:rFonts w:ascii="Times New Roman" w:hAnsi="Times New Roman" w:cs="Times New Roman"/>
        </w:rPr>
        <w:t>) ________________________________________________</w:t>
      </w:r>
    </w:p>
    <w:p w14:paraId="19468C89" w14:textId="77777777" w:rsidR="0005725B" w:rsidRPr="00A65DAD" w:rsidRDefault="0005725B" w:rsidP="0005725B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</w:p>
    <w:p w14:paraId="428A2FD2" w14:textId="77777777" w:rsidR="0005725B" w:rsidRPr="00A65DAD" w:rsidRDefault="0005725B" w:rsidP="0005725B">
      <w:pPr>
        <w:pStyle w:val="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A65DAD">
        <w:rPr>
          <w:szCs w:val="24"/>
        </w:rPr>
        <w:t>З А Я В Л Е Н И Е</w:t>
      </w:r>
    </w:p>
    <w:p w14:paraId="4A597324" w14:textId="77777777" w:rsidR="0005725B" w:rsidRPr="00A65DAD" w:rsidRDefault="0005725B" w:rsidP="0005725B">
      <w:pPr>
        <w:jc w:val="center"/>
        <w:rPr>
          <w:rFonts w:ascii="Times New Roman" w:hAnsi="Times New Roman" w:cs="Times New Roman"/>
          <w:b/>
          <w:bCs/>
        </w:rPr>
      </w:pPr>
    </w:p>
    <w:p w14:paraId="64A2FC79" w14:textId="6E04FF97" w:rsidR="0005725B" w:rsidRDefault="00E228FE" w:rsidP="000572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 </w:t>
      </w:r>
      <w:r w:rsidR="0005725B" w:rsidRPr="00A65DAD">
        <w:rPr>
          <w:rFonts w:ascii="Times New Roman" w:hAnsi="Times New Roman" w:cs="Times New Roman"/>
        </w:rPr>
        <w:t xml:space="preserve">Прошу принять меня на обучение в Государственное автономное профессиональное образовательное учреждение Свердловской области «Колледж управления и сервиса «Стиль» </w:t>
      </w:r>
      <w:r w:rsidR="0005725B" w:rsidRPr="00A65DAD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</w:t>
      </w:r>
      <w:r w:rsidR="0005725B" w:rsidRPr="00A65DAD">
        <w:rPr>
          <w:rFonts w:ascii="Times New Roman" w:hAnsi="Times New Roman" w:cs="Times New Roman"/>
        </w:rPr>
        <w:t xml:space="preserve"> </w:t>
      </w:r>
      <w:r w:rsidR="0005725B" w:rsidRPr="00A65DAD">
        <w:rPr>
          <w:rFonts w:ascii="Times New Roman" w:hAnsi="Times New Roman" w:cs="Times New Roman"/>
          <w:bCs/>
        </w:rPr>
        <w:t>по очной форме обучения, т</w:t>
      </w:r>
      <w:r w:rsidR="0005725B" w:rsidRPr="00A65DAD">
        <w:rPr>
          <w:rFonts w:ascii="Times New Roman" w:hAnsi="Times New Roman" w:cs="Times New Roman"/>
        </w:rPr>
        <w:t>рудоемкость обучения: ____________ академических часов</w:t>
      </w:r>
      <w:r w:rsidR="0005725B" w:rsidRPr="00A65DAD">
        <w:rPr>
          <w:rFonts w:ascii="Times New Roman" w:hAnsi="Times New Roman" w:cs="Times New Roman"/>
          <w:bCs/>
        </w:rPr>
        <w:t>.</w:t>
      </w:r>
    </w:p>
    <w:p w14:paraId="7AE51644" w14:textId="4D3F18C6" w:rsidR="00E228FE" w:rsidRPr="00E228FE" w:rsidRDefault="00E228FE" w:rsidP="00E228F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228FE">
        <w:rPr>
          <w:rFonts w:ascii="Times New Roman" w:hAnsi="Times New Roman" w:cs="Times New Roman"/>
          <w:bCs/>
        </w:rPr>
        <w:t>2. Я ознакомлен/не ознакомлен</w:t>
      </w:r>
      <w:r>
        <w:rPr>
          <w:rFonts w:ascii="Times New Roman" w:hAnsi="Times New Roman" w:cs="Times New Roman"/>
          <w:bCs/>
        </w:rPr>
        <w:t xml:space="preserve"> </w:t>
      </w:r>
      <w:r w:rsidRPr="00E228FE">
        <w:rPr>
          <w:rFonts w:ascii="Times New Roman" w:hAnsi="Times New Roman" w:cs="Times New Roman"/>
          <w:sz w:val="16"/>
          <w:szCs w:val="16"/>
        </w:rPr>
        <w:t>(</w:t>
      </w:r>
      <w:r w:rsidRPr="00E228FE">
        <w:rPr>
          <w:rFonts w:ascii="Times New Roman" w:hAnsi="Times New Roman" w:cs="Times New Roman"/>
          <w:i/>
          <w:iCs/>
          <w:sz w:val="16"/>
          <w:szCs w:val="16"/>
        </w:rPr>
        <w:t>нужное подчеркнуть</w:t>
      </w:r>
      <w:r w:rsidRPr="00E228FE">
        <w:rPr>
          <w:rFonts w:ascii="Times New Roman" w:hAnsi="Times New Roman" w:cs="Times New Roman"/>
          <w:sz w:val="16"/>
          <w:szCs w:val="16"/>
        </w:rPr>
        <w:t>)</w:t>
      </w:r>
      <w:r w:rsidRPr="00E228FE">
        <w:rPr>
          <w:rFonts w:ascii="Times New Roman" w:hAnsi="Times New Roman" w:cs="Times New Roman"/>
        </w:rPr>
        <w:t xml:space="preserve"> </w:t>
      </w:r>
      <w:r w:rsidRPr="00E228FE">
        <w:rPr>
          <w:rFonts w:ascii="Times New Roman" w:hAnsi="Times New Roman" w:cs="Times New Roman"/>
          <w:bCs/>
        </w:rPr>
        <w:t>с поряд</w:t>
      </w:r>
      <w:r w:rsidRPr="00E228FE">
        <w:rPr>
          <w:rFonts w:ascii="Times New Roman" w:hAnsi="Times New Roman"/>
        </w:rPr>
        <w:t xml:space="preserve">ком об отчислении за </w:t>
      </w:r>
      <w:r w:rsidRPr="00E228FE">
        <w:rPr>
          <w:rFonts w:ascii="Times New Roman" w:hAnsi="Times New Roman" w:cs="Times New Roman"/>
        </w:rPr>
        <w:t>отчисление за неуспеваемость</w:t>
      </w:r>
      <w:r>
        <w:rPr>
          <w:rFonts w:ascii="Times New Roman" w:hAnsi="Times New Roman" w:cs="Times New Roman"/>
        </w:rPr>
        <w:t xml:space="preserve"> </w:t>
      </w:r>
      <w:r w:rsidRPr="00E228FE">
        <w:rPr>
          <w:rFonts w:ascii="Times New Roman" w:hAnsi="Times New Roman" w:cs="Times New Roman"/>
        </w:rPr>
        <w:t>(за непрохождение более 30% промежуточной аттестации)</w:t>
      </w:r>
      <w:r>
        <w:rPr>
          <w:rFonts w:ascii="Times New Roman" w:hAnsi="Times New Roman" w:cs="Times New Roman"/>
        </w:rPr>
        <w:t xml:space="preserve">, </w:t>
      </w:r>
      <w:r w:rsidRPr="00E228FE">
        <w:rPr>
          <w:rFonts w:ascii="Times New Roman" w:hAnsi="Times New Roman" w:cs="Times New Roman"/>
        </w:rPr>
        <w:t>отчисление за нерегулярное посещение занятий без уважительной причины (более 30%)</w:t>
      </w:r>
      <w:r>
        <w:rPr>
          <w:rFonts w:ascii="Times New Roman" w:hAnsi="Times New Roman" w:cs="Times New Roman"/>
        </w:rPr>
        <w:t xml:space="preserve"> ______________________ (</w:t>
      </w:r>
      <w:r w:rsidRPr="00E228FE">
        <w:rPr>
          <w:rFonts w:ascii="Times New Roman" w:hAnsi="Times New Roman" w:cs="Times New Roman"/>
          <w:i/>
          <w:iCs/>
          <w:sz w:val="16"/>
          <w:szCs w:val="16"/>
        </w:rPr>
        <w:t>дата, подпись, расшифровка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E228FE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FDF9329" w14:textId="766E07CB" w:rsidR="0005725B" w:rsidRPr="00A65DAD" w:rsidRDefault="0005725B" w:rsidP="00E228FE">
      <w:pPr>
        <w:jc w:val="center"/>
        <w:rPr>
          <w:rFonts w:ascii="Times New Roman" w:hAnsi="Times New Roman" w:cs="Times New Roman"/>
          <w:b/>
          <w:bCs/>
        </w:rPr>
      </w:pPr>
      <w:r w:rsidRPr="00A65DAD">
        <w:rPr>
          <w:rFonts w:ascii="Times New Roman" w:hAnsi="Times New Roman" w:cs="Times New Roman"/>
          <w:b/>
          <w:bCs/>
        </w:rPr>
        <w:t>О себе сообщаю следующие данные:</w:t>
      </w:r>
    </w:p>
    <w:p w14:paraId="6F1D77A4" w14:textId="77777777" w:rsidR="0005725B" w:rsidRPr="00A65DAD" w:rsidRDefault="0005725B" w:rsidP="0005725B">
      <w:pPr>
        <w:spacing w:after="120"/>
        <w:rPr>
          <w:rFonts w:ascii="Times New Roman" w:hAnsi="Times New Roman" w:cs="Times New Roman"/>
          <w:b/>
        </w:rPr>
      </w:pPr>
      <w:r w:rsidRPr="00A65DAD">
        <w:rPr>
          <w:rFonts w:ascii="Times New Roman" w:hAnsi="Times New Roman" w:cs="Times New Roman"/>
          <w:b/>
        </w:rPr>
        <w:t xml:space="preserve">Имею уровень образования: </w:t>
      </w:r>
      <w:r w:rsidRPr="00A65DAD">
        <w:rPr>
          <w:rFonts w:ascii="Times New Roman" w:hAnsi="Times New Roman" w:cs="Times New Roman"/>
          <w:b/>
        </w:rPr>
        <w:tab/>
      </w:r>
      <w:r w:rsidRPr="00A65DAD">
        <w:rPr>
          <w:rFonts w:ascii="Times New Roman" w:hAnsi="Times New Roman" w:cs="Times New Roman"/>
          <w:b/>
        </w:rPr>
        <w:tab/>
      </w:r>
      <w:r w:rsidRPr="00A65DAD">
        <w:rPr>
          <w:rFonts w:ascii="Times New Roman" w:hAnsi="Times New Roman" w:cs="Times New Roman"/>
          <w:b/>
        </w:rPr>
        <w:tab/>
      </w:r>
      <w:r w:rsidRPr="00A65DAD">
        <w:rPr>
          <w:rFonts w:ascii="Times New Roman" w:hAnsi="Times New Roman" w:cs="Times New Roman"/>
          <w:b/>
        </w:rPr>
        <w:tab/>
      </w:r>
      <w:r w:rsidRPr="00A65DAD">
        <w:rPr>
          <w:rFonts w:ascii="Times New Roman" w:hAnsi="Times New Roman" w:cs="Times New Roman"/>
          <w:b/>
        </w:rPr>
        <w:tab/>
      </w:r>
    </w:p>
    <w:p w14:paraId="5883B035" w14:textId="77777777" w:rsidR="0005725B" w:rsidRPr="00A65DAD" w:rsidRDefault="0005725B" w:rsidP="0005725B">
      <w:pPr>
        <w:spacing w:after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Среднее общее образование </w:t>
      </w:r>
      <w:r w:rsidRPr="00A65DAD">
        <w:rPr>
          <w:rFonts w:ascii="Times New Roman" w:hAnsi="Times New Roman" w:cs="Times New Roman"/>
        </w:rPr>
        <w:sym w:font="Wingdings" w:char="F06F"/>
      </w:r>
      <w:r w:rsidRPr="00A65DAD">
        <w:rPr>
          <w:rFonts w:ascii="Times New Roman" w:hAnsi="Times New Roman" w:cs="Times New Roman"/>
        </w:rPr>
        <w:t xml:space="preserve">   Среднее профессиональное </w:t>
      </w:r>
      <w:r w:rsidRPr="00A65DAD">
        <w:rPr>
          <w:rFonts w:ascii="Times New Roman" w:hAnsi="Times New Roman" w:cs="Times New Roman"/>
        </w:rPr>
        <w:sym w:font="Wingdings" w:char="F06F"/>
      </w:r>
      <w:r w:rsidRPr="00A65DAD">
        <w:rPr>
          <w:rFonts w:ascii="Times New Roman" w:hAnsi="Times New Roman" w:cs="Times New Roman"/>
        </w:rPr>
        <w:t xml:space="preserve">    Высшее образование </w:t>
      </w:r>
      <w:r w:rsidRPr="00A65DAD">
        <w:rPr>
          <w:rFonts w:ascii="Times New Roman" w:hAnsi="Times New Roman" w:cs="Times New Roman"/>
        </w:rPr>
        <w:sym w:font="Wingdings" w:char="F06F"/>
      </w:r>
      <w:r w:rsidRPr="00A65DAD">
        <w:rPr>
          <w:rFonts w:ascii="Times New Roman" w:hAnsi="Times New Roman" w:cs="Times New Roman"/>
        </w:rPr>
        <w:t xml:space="preserve">     </w:t>
      </w:r>
    </w:p>
    <w:p w14:paraId="4F0BD52B" w14:textId="77777777" w:rsidR="0005725B" w:rsidRPr="00A65DAD" w:rsidRDefault="0005725B" w:rsidP="0005725B">
      <w:pPr>
        <w:spacing w:after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  <w:b/>
        </w:rPr>
        <w:t xml:space="preserve">Место работы </w:t>
      </w:r>
      <w:r w:rsidRPr="00A65DAD">
        <w:rPr>
          <w:rFonts w:ascii="Times New Roman" w:hAnsi="Times New Roman" w:cs="Times New Roman"/>
        </w:rPr>
        <w:t>(если работает): ____________________________________________________________________________</w:t>
      </w:r>
    </w:p>
    <w:p w14:paraId="13FDAC63" w14:textId="77777777" w:rsidR="0005725B" w:rsidRPr="00A65DAD" w:rsidRDefault="0005725B" w:rsidP="0005725B">
      <w:pPr>
        <w:spacing w:after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  <w:b/>
        </w:rPr>
        <w:t>Иностранный язык</w:t>
      </w:r>
      <w:r w:rsidRPr="00A65DAD">
        <w:rPr>
          <w:rFonts w:ascii="Times New Roman" w:hAnsi="Times New Roman" w:cs="Times New Roman"/>
        </w:rPr>
        <w:t xml:space="preserve">: английский </w:t>
      </w:r>
      <w:r w:rsidRPr="00A65DAD">
        <w:rPr>
          <w:rFonts w:ascii="Times New Roman" w:hAnsi="Times New Roman" w:cs="Times New Roman"/>
        </w:rPr>
        <w:sym w:font="Wingdings" w:char="F06F"/>
      </w:r>
      <w:r w:rsidRPr="00A65DAD">
        <w:rPr>
          <w:rFonts w:ascii="Times New Roman" w:hAnsi="Times New Roman" w:cs="Times New Roman"/>
        </w:rPr>
        <w:t xml:space="preserve">, немецкий </w:t>
      </w:r>
      <w:r w:rsidRPr="00A65DAD">
        <w:rPr>
          <w:rFonts w:ascii="Times New Roman" w:hAnsi="Times New Roman" w:cs="Times New Roman"/>
        </w:rPr>
        <w:sym w:font="Wingdings" w:char="F06F"/>
      </w:r>
      <w:r w:rsidRPr="00A65DAD">
        <w:rPr>
          <w:rFonts w:ascii="Times New Roman" w:hAnsi="Times New Roman" w:cs="Times New Roman"/>
        </w:rPr>
        <w:t xml:space="preserve">, французский </w:t>
      </w:r>
      <w:r w:rsidRPr="00A65DAD">
        <w:rPr>
          <w:rFonts w:ascii="Times New Roman" w:hAnsi="Times New Roman" w:cs="Times New Roman"/>
        </w:rPr>
        <w:sym w:font="Wingdings" w:char="F06F"/>
      </w:r>
      <w:r w:rsidRPr="00A65DAD">
        <w:rPr>
          <w:rFonts w:ascii="Times New Roman" w:hAnsi="Times New Roman" w:cs="Times New Roman"/>
        </w:rPr>
        <w:t xml:space="preserve">, </w:t>
      </w:r>
    </w:p>
    <w:p w14:paraId="05CB1CAC" w14:textId="77777777" w:rsidR="0005725B" w:rsidRPr="00A65DAD" w:rsidRDefault="0005725B" w:rsidP="0005725B">
      <w:pPr>
        <w:spacing w:after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другой </w:t>
      </w:r>
      <w:r w:rsidRPr="00A65DAD">
        <w:rPr>
          <w:rFonts w:ascii="Times New Roman" w:hAnsi="Times New Roman" w:cs="Times New Roman"/>
        </w:rPr>
        <w:sym w:font="Wingdings" w:char="F06F"/>
      </w:r>
      <w:r w:rsidRPr="00A65DAD">
        <w:rPr>
          <w:rFonts w:ascii="Times New Roman" w:hAnsi="Times New Roman" w:cs="Times New Roman"/>
        </w:rPr>
        <w:t>____________________________________________________________________</w:t>
      </w:r>
    </w:p>
    <w:p w14:paraId="5C17A9A1" w14:textId="77777777" w:rsidR="0005725B" w:rsidRPr="00A65DAD" w:rsidRDefault="0005725B" w:rsidP="0005725B">
      <w:pPr>
        <w:jc w:val="center"/>
        <w:rPr>
          <w:rFonts w:ascii="Times New Roman" w:hAnsi="Times New Roman" w:cs="Times New Roman"/>
          <w:b/>
          <w:bCs/>
        </w:rPr>
      </w:pPr>
    </w:p>
    <w:p w14:paraId="12D379B5" w14:textId="77777777" w:rsidR="0005725B" w:rsidRPr="00A65DAD" w:rsidRDefault="0005725B" w:rsidP="0005725B">
      <w:pPr>
        <w:jc w:val="center"/>
        <w:rPr>
          <w:rFonts w:ascii="Times New Roman" w:hAnsi="Times New Roman" w:cs="Times New Roman"/>
          <w:b/>
          <w:bCs/>
        </w:rPr>
      </w:pPr>
    </w:p>
    <w:p w14:paraId="55F0BDAA" w14:textId="77777777" w:rsidR="0005725B" w:rsidRPr="00A65DAD" w:rsidRDefault="0005725B" w:rsidP="0005725B">
      <w:pPr>
        <w:jc w:val="center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  <w:b/>
          <w:bCs/>
        </w:rPr>
        <w:t>К заявлению прилагаю следующие документы</w:t>
      </w:r>
      <w:r w:rsidRPr="00A65DAD">
        <w:rPr>
          <w:rFonts w:ascii="Times New Roman" w:hAnsi="Times New Roman" w:cs="Times New Roman"/>
        </w:rPr>
        <w:t>:</w:t>
      </w:r>
    </w:p>
    <w:p w14:paraId="0FA90358" w14:textId="77777777" w:rsidR="0005725B" w:rsidRPr="00A65DAD" w:rsidRDefault="0005725B" w:rsidP="0005725B">
      <w:pPr>
        <w:widowControl/>
        <w:numPr>
          <w:ilvl w:val="0"/>
          <w:numId w:val="15"/>
        </w:numPr>
        <w:tabs>
          <w:tab w:val="clear" w:pos="1080"/>
          <w:tab w:val="left" w:pos="0"/>
          <w:tab w:val="left" w:pos="426"/>
        </w:tabs>
        <w:autoSpaceDE w:val="0"/>
        <w:autoSpaceDN w:val="0"/>
        <w:spacing w:before="120"/>
        <w:ind w:left="0" w:firstLine="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Документ об образовании серия __________________ № _________________________</w:t>
      </w:r>
    </w:p>
    <w:p w14:paraId="61F1FF9D" w14:textId="77777777" w:rsidR="0005725B" w:rsidRPr="00A65DAD" w:rsidRDefault="0005725B" w:rsidP="0005725B">
      <w:pPr>
        <w:tabs>
          <w:tab w:val="left" w:pos="0"/>
          <w:tab w:val="left" w:pos="426"/>
        </w:tabs>
        <w:autoSpaceDE w:val="0"/>
        <w:autoSpaceDN w:val="0"/>
        <w:spacing w:before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lastRenderedPageBreak/>
        <w:t>выдан (когда, кем) _____________________________________________________________</w:t>
      </w:r>
    </w:p>
    <w:p w14:paraId="1BE8102A" w14:textId="77777777" w:rsidR="0005725B" w:rsidRPr="00A65DAD" w:rsidRDefault="0005725B" w:rsidP="0005725B">
      <w:pPr>
        <w:tabs>
          <w:tab w:val="left" w:pos="0"/>
          <w:tab w:val="left" w:pos="426"/>
        </w:tabs>
        <w:autoSpaceDE w:val="0"/>
        <w:autoSpaceDN w:val="0"/>
        <w:spacing w:before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_____________________________________________________________________________</w:t>
      </w:r>
    </w:p>
    <w:p w14:paraId="30C0E4D7" w14:textId="77777777" w:rsidR="0005725B" w:rsidRPr="00A65DAD" w:rsidRDefault="0005725B" w:rsidP="0005725B">
      <w:pPr>
        <w:tabs>
          <w:tab w:val="left" w:pos="0"/>
          <w:tab w:val="left" w:pos="426"/>
        </w:tabs>
        <w:autoSpaceDE w:val="0"/>
        <w:autoSpaceDN w:val="0"/>
        <w:spacing w:before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присвоена квалификация________________________________________________________</w:t>
      </w:r>
    </w:p>
    <w:p w14:paraId="7317CDD1" w14:textId="77777777" w:rsidR="0005725B" w:rsidRPr="00A65DAD" w:rsidRDefault="0005725B" w:rsidP="0005725B">
      <w:pPr>
        <w:tabs>
          <w:tab w:val="left" w:pos="0"/>
          <w:tab w:val="left" w:pos="426"/>
        </w:tabs>
        <w:autoSpaceDE w:val="0"/>
        <w:autoSpaceDN w:val="0"/>
        <w:spacing w:before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(копия, заверенная собственноручно)</w:t>
      </w:r>
    </w:p>
    <w:p w14:paraId="733FB03A" w14:textId="77777777" w:rsidR="0005725B" w:rsidRPr="00A65DAD" w:rsidRDefault="0005725B" w:rsidP="0005725B">
      <w:pPr>
        <w:widowControl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20"/>
        <w:ind w:hanging="108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14:paraId="6D589116" w14:textId="77777777" w:rsidR="0005725B" w:rsidRPr="00A65DAD" w:rsidRDefault="0005725B" w:rsidP="0005725B">
      <w:pPr>
        <w:tabs>
          <w:tab w:val="left" w:pos="426"/>
        </w:tabs>
        <w:autoSpaceDE w:val="0"/>
        <w:autoSpaceDN w:val="0"/>
        <w:spacing w:before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серия ___________ № __________________, выдан «______»___________г. кем__________________________________________________________________________</w:t>
      </w:r>
    </w:p>
    <w:p w14:paraId="79C2E81C" w14:textId="77777777" w:rsidR="0005725B" w:rsidRPr="00A65DAD" w:rsidRDefault="0005725B" w:rsidP="0005725B">
      <w:pPr>
        <w:tabs>
          <w:tab w:val="left" w:pos="0"/>
          <w:tab w:val="left" w:pos="426"/>
        </w:tabs>
        <w:autoSpaceDE w:val="0"/>
        <w:autoSpaceDN w:val="0"/>
        <w:spacing w:before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(копия, заверенная собственноручно)</w:t>
      </w:r>
    </w:p>
    <w:p w14:paraId="454F6266" w14:textId="77777777" w:rsidR="0005725B" w:rsidRPr="00A65DAD" w:rsidRDefault="0005725B" w:rsidP="0005725B">
      <w:pPr>
        <w:pStyle w:val="a4"/>
        <w:widowControl/>
        <w:numPr>
          <w:ilvl w:val="0"/>
          <w:numId w:val="15"/>
        </w:numPr>
        <w:tabs>
          <w:tab w:val="clear" w:pos="1080"/>
          <w:tab w:val="left" w:pos="426"/>
        </w:tabs>
        <w:autoSpaceDE w:val="0"/>
        <w:autoSpaceDN w:val="0"/>
        <w:spacing w:before="120"/>
        <w:ind w:left="0" w:firstLine="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Фото 1 шт. ______________________________________</w:t>
      </w:r>
      <w:r w:rsidRPr="00A65DAD">
        <w:rPr>
          <w:rFonts w:ascii="Times New Roman" w:hAnsi="Times New Roman" w:cs="Times New Roman"/>
        </w:rPr>
        <w:tab/>
      </w:r>
      <w:r w:rsidRPr="00A65DAD">
        <w:rPr>
          <w:rFonts w:ascii="Times New Roman" w:hAnsi="Times New Roman" w:cs="Times New Roman"/>
        </w:rPr>
        <w:tab/>
      </w:r>
      <w:r w:rsidRPr="00A65DAD">
        <w:rPr>
          <w:rFonts w:ascii="Times New Roman" w:hAnsi="Times New Roman" w:cs="Times New Roman"/>
        </w:rPr>
        <w:tab/>
      </w:r>
      <w:r w:rsidRPr="00A65DAD">
        <w:rPr>
          <w:rFonts w:ascii="Times New Roman" w:hAnsi="Times New Roman" w:cs="Times New Roman"/>
        </w:rPr>
        <w:tab/>
      </w:r>
      <w:r w:rsidRPr="00A65DAD">
        <w:rPr>
          <w:rFonts w:ascii="Times New Roman" w:hAnsi="Times New Roman" w:cs="Times New Roman"/>
        </w:rPr>
        <w:tab/>
      </w:r>
      <w:r w:rsidRPr="00A65DAD">
        <w:rPr>
          <w:rFonts w:ascii="Times New Roman" w:hAnsi="Times New Roman" w:cs="Times New Roman"/>
        </w:rPr>
        <w:tab/>
      </w:r>
    </w:p>
    <w:p w14:paraId="117EB002" w14:textId="77777777" w:rsidR="0005725B" w:rsidRPr="00A65DAD" w:rsidRDefault="0005725B" w:rsidP="0005725B">
      <w:pPr>
        <w:widowControl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20"/>
        <w:ind w:hanging="108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>Страховое свидетельство государственного пенсионного страхования (СНИЛС)</w:t>
      </w:r>
    </w:p>
    <w:p w14:paraId="4433051B" w14:textId="77777777" w:rsidR="0005725B" w:rsidRPr="00A65DAD" w:rsidRDefault="0005725B" w:rsidP="0005725B">
      <w:pPr>
        <w:tabs>
          <w:tab w:val="left" w:pos="426"/>
        </w:tabs>
        <w:autoSpaceDE w:val="0"/>
        <w:autoSpaceDN w:val="0"/>
        <w:spacing w:before="120"/>
        <w:rPr>
          <w:rFonts w:ascii="Times New Roman" w:hAnsi="Times New Roman" w:cs="Times New Roman"/>
        </w:rPr>
      </w:pPr>
      <w:r w:rsidRPr="00A65DAD">
        <w:rPr>
          <w:rFonts w:ascii="Times New Roman" w:hAnsi="Times New Roman" w:cs="Times New Roman"/>
        </w:rPr>
        <w:t xml:space="preserve">(копия, заверенная собственноручно)              </w:t>
      </w:r>
      <w:r w:rsidRPr="00A65DAD">
        <w:rPr>
          <w:rFonts w:ascii="Times New Roman" w:hAnsi="Times New Roman" w:cs="Times New Roman"/>
        </w:rPr>
        <w:tab/>
      </w:r>
    </w:p>
    <w:p w14:paraId="7457C87A" w14:textId="77777777" w:rsidR="0005725B" w:rsidRPr="00A65DAD" w:rsidRDefault="0005725B" w:rsidP="0005725B">
      <w:pPr>
        <w:ind w:left="1440"/>
        <w:rPr>
          <w:rFonts w:ascii="Times New Roman" w:hAnsi="Times New Roman" w:cs="Times New Roman"/>
        </w:rPr>
      </w:pPr>
    </w:p>
    <w:p w14:paraId="66B2F132" w14:textId="77777777" w:rsidR="0005725B" w:rsidRPr="00A65DAD" w:rsidRDefault="0005725B" w:rsidP="0005725B">
      <w:pPr>
        <w:pStyle w:val="31"/>
        <w:rPr>
          <w:sz w:val="24"/>
          <w:szCs w:val="24"/>
          <w:lang w:val="ru-RU"/>
        </w:rPr>
      </w:pPr>
      <w:r w:rsidRPr="00A65DAD">
        <w:rPr>
          <w:sz w:val="24"/>
          <w:szCs w:val="24"/>
          <w:lang w:val="ru-RU"/>
        </w:rPr>
        <w:t>"_____" ______________ 2022 г.</w:t>
      </w:r>
      <w:r w:rsidRPr="00A65DAD">
        <w:rPr>
          <w:sz w:val="24"/>
          <w:szCs w:val="24"/>
          <w:lang w:val="ru-RU"/>
        </w:rPr>
        <w:tab/>
        <w:t xml:space="preserve">                                               ________________________</w:t>
      </w:r>
    </w:p>
    <w:p w14:paraId="79DBF52F" w14:textId="77777777" w:rsidR="0005725B" w:rsidRPr="00A65DAD" w:rsidRDefault="0005725B" w:rsidP="0005725B">
      <w:pPr>
        <w:pStyle w:val="31"/>
        <w:ind w:left="720" w:firstLine="720"/>
        <w:rPr>
          <w:i/>
          <w:sz w:val="24"/>
          <w:szCs w:val="24"/>
          <w:lang w:val="ru-RU"/>
        </w:rPr>
      </w:pPr>
      <w:r w:rsidRPr="00A65DAD">
        <w:rPr>
          <w:i/>
          <w:sz w:val="24"/>
          <w:szCs w:val="24"/>
          <w:lang w:val="ru-RU"/>
        </w:rPr>
        <w:t xml:space="preserve"> </w:t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  <w:t xml:space="preserve"> </w:t>
      </w:r>
      <w:r w:rsidRPr="00A65DAD">
        <w:rPr>
          <w:i/>
          <w:sz w:val="24"/>
          <w:szCs w:val="24"/>
          <w:lang w:val="ru-RU"/>
        </w:rPr>
        <w:tab/>
        <w:t xml:space="preserve"> </w:t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  <w:t xml:space="preserve">               (подпись)</w:t>
      </w:r>
    </w:p>
    <w:p w14:paraId="065A0D1B" w14:textId="77777777" w:rsidR="0005725B" w:rsidRPr="00A65DAD" w:rsidRDefault="0005725B" w:rsidP="0005725B">
      <w:pPr>
        <w:pStyle w:val="31"/>
        <w:rPr>
          <w:sz w:val="24"/>
          <w:szCs w:val="24"/>
          <w:lang w:val="ru-RU"/>
        </w:rPr>
      </w:pPr>
      <w:r w:rsidRPr="00A65DAD">
        <w:rPr>
          <w:sz w:val="24"/>
          <w:szCs w:val="24"/>
          <w:lang w:val="ru-RU"/>
        </w:rPr>
        <w:t xml:space="preserve">С Уставом, Лицензией на право осуществления образовательной деятельности </w:t>
      </w:r>
    </w:p>
    <w:p w14:paraId="47B57031" w14:textId="77777777" w:rsidR="0005725B" w:rsidRPr="00A65DAD" w:rsidRDefault="0005725B" w:rsidP="0005725B">
      <w:pPr>
        <w:pStyle w:val="31"/>
        <w:rPr>
          <w:sz w:val="24"/>
          <w:szCs w:val="24"/>
          <w:lang w:val="ru-RU"/>
        </w:rPr>
      </w:pPr>
      <w:r w:rsidRPr="00A65DAD">
        <w:rPr>
          <w:sz w:val="24"/>
          <w:szCs w:val="24"/>
          <w:lang w:val="ru-RU"/>
        </w:rPr>
        <w:t xml:space="preserve">66ЛО1 № 0004173 от 20.03.2012г., ознакомлен(а): </w:t>
      </w:r>
      <w:r w:rsidRPr="00A65DAD">
        <w:rPr>
          <w:sz w:val="24"/>
          <w:szCs w:val="24"/>
          <w:lang w:val="ru-RU"/>
        </w:rPr>
        <w:tab/>
      </w:r>
      <w:r w:rsidRPr="00A65DAD">
        <w:rPr>
          <w:sz w:val="24"/>
          <w:szCs w:val="24"/>
          <w:lang w:val="ru-RU"/>
        </w:rPr>
        <w:tab/>
      </w:r>
      <w:r w:rsidRPr="00A65DAD">
        <w:rPr>
          <w:sz w:val="24"/>
          <w:szCs w:val="24"/>
          <w:lang w:val="ru-RU"/>
        </w:rPr>
        <w:tab/>
      </w:r>
      <w:r w:rsidRPr="00A65DAD">
        <w:rPr>
          <w:sz w:val="24"/>
          <w:szCs w:val="24"/>
          <w:lang w:val="ru-RU"/>
        </w:rPr>
        <w:tab/>
      </w:r>
      <w:r w:rsidRPr="00A65DAD">
        <w:rPr>
          <w:sz w:val="24"/>
          <w:szCs w:val="24"/>
          <w:lang w:val="ru-RU"/>
        </w:rPr>
        <w:tab/>
      </w:r>
    </w:p>
    <w:p w14:paraId="169DE829" w14:textId="77777777" w:rsidR="0005725B" w:rsidRPr="00A65DAD" w:rsidRDefault="0005725B" w:rsidP="0005725B">
      <w:pPr>
        <w:pStyle w:val="31"/>
        <w:rPr>
          <w:sz w:val="24"/>
          <w:szCs w:val="24"/>
          <w:lang w:val="ru-RU"/>
        </w:rPr>
      </w:pPr>
    </w:p>
    <w:p w14:paraId="42E03700" w14:textId="77777777" w:rsidR="0005725B" w:rsidRPr="00A65DAD" w:rsidRDefault="0005725B" w:rsidP="0005725B">
      <w:pPr>
        <w:pStyle w:val="31"/>
        <w:rPr>
          <w:sz w:val="24"/>
          <w:szCs w:val="24"/>
          <w:lang w:val="ru-RU"/>
        </w:rPr>
      </w:pPr>
      <w:r w:rsidRPr="00A65DAD">
        <w:rPr>
          <w:sz w:val="24"/>
          <w:szCs w:val="24"/>
          <w:lang w:val="ru-RU"/>
        </w:rPr>
        <w:t>"_____" ______________ 2022 г.</w:t>
      </w:r>
      <w:r w:rsidRPr="00A65DAD">
        <w:rPr>
          <w:sz w:val="24"/>
          <w:szCs w:val="24"/>
          <w:lang w:val="ru-RU"/>
        </w:rPr>
        <w:tab/>
        <w:t xml:space="preserve">                                               ________________________</w:t>
      </w:r>
    </w:p>
    <w:p w14:paraId="2EAAC721" w14:textId="77777777" w:rsidR="0005725B" w:rsidRPr="00A65DAD" w:rsidRDefault="0005725B" w:rsidP="0005725B">
      <w:pPr>
        <w:pStyle w:val="31"/>
        <w:ind w:left="720" w:firstLine="720"/>
        <w:rPr>
          <w:i/>
          <w:sz w:val="24"/>
          <w:szCs w:val="24"/>
          <w:lang w:val="ru-RU"/>
        </w:rPr>
      </w:pPr>
      <w:r w:rsidRPr="00A65DAD">
        <w:rPr>
          <w:i/>
          <w:sz w:val="24"/>
          <w:szCs w:val="24"/>
          <w:lang w:val="ru-RU"/>
        </w:rPr>
        <w:t xml:space="preserve"> </w:t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  <w:t xml:space="preserve"> </w:t>
      </w:r>
      <w:r w:rsidRPr="00A65DAD">
        <w:rPr>
          <w:i/>
          <w:sz w:val="24"/>
          <w:szCs w:val="24"/>
          <w:lang w:val="ru-RU"/>
        </w:rPr>
        <w:tab/>
        <w:t xml:space="preserve"> </w:t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</w:r>
      <w:r w:rsidRPr="00A65DAD">
        <w:rPr>
          <w:i/>
          <w:sz w:val="24"/>
          <w:szCs w:val="24"/>
          <w:lang w:val="ru-RU"/>
        </w:rPr>
        <w:tab/>
        <w:t xml:space="preserve">   (подпись)</w:t>
      </w:r>
    </w:p>
    <w:p w14:paraId="05D9102C" w14:textId="77777777" w:rsidR="0005725B" w:rsidRPr="00A65DAD" w:rsidRDefault="0005725B" w:rsidP="0005725B">
      <w:pPr>
        <w:pStyle w:val="31"/>
        <w:rPr>
          <w:i/>
          <w:sz w:val="24"/>
          <w:szCs w:val="24"/>
          <w:lang w:val="ru-RU"/>
        </w:rPr>
      </w:pPr>
    </w:p>
    <w:p w14:paraId="734E24F9" w14:textId="77777777" w:rsidR="0005725B" w:rsidRPr="00A65DAD" w:rsidRDefault="0005725B" w:rsidP="0005725B">
      <w:pPr>
        <w:pStyle w:val="31"/>
        <w:rPr>
          <w:i/>
          <w:sz w:val="24"/>
          <w:szCs w:val="24"/>
          <w:lang w:val="ru-RU"/>
        </w:rPr>
      </w:pPr>
    </w:p>
    <w:p w14:paraId="17ED5F1E" w14:textId="77777777" w:rsidR="0005725B" w:rsidRPr="00A65DAD" w:rsidRDefault="0005725B" w:rsidP="0005725B">
      <w:pPr>
        <w:pStyle w:val="31"/>
        <w:rPr>
          <w:i/>
          <w:sz w:val="24"/>
          <w:szCs w:val="24"/>
          <w:lang w:val="ru-RU"/>
        </w:rPr>
      </w:pPr>
    </w:p>
    <w:p w14:paraId="6D7FF5FB" w14:textId="77777777" w:rsidR="008A552C" w:rsidRPr="00A65DAD" w:rsidRDefault="008A552C" w:rsidP="0005725B">
      <w:pPr>
        <w:pStyle w:val="11"/>
        <w:shd w:val="clear" w:color="auto" w:fill="auto"/>
        <w:tabs>
          <w:tab w:val="left" w:pos="1204"/>
        </w:tabs>
        <w:spacing w:after="820"/>
        <w:ind w:left="740" w:firstLine="0"/>
        <w:jc w:val="both"/>
        <w:rPr>
          <w:bCs/>
        </w:rPr>
      </w:pPr>
    </w:p>
    <w:p w14:paraId="7D5A9184" w14:textId="5133E3C2" w:rsidR="008A552C" w:rsidRPr="00A65DAD" w:rsidRDefault="008A552C">
      <w:pPr>
        <w:pStyle w:val="11"/>
        <w:shd w:val="clear" w:color="auto" w:fill="auto"/>
        <w:ind w:left="1760" w:firstLine="0"/>
      </w:pPr>
    </w:p>
    <w:p w14:paraId="4EB559A6" w14:textId="40FC1592" w:rsidR="0005725B" w:rsidRPr="00A65DAD" w:rsidRDefault="0005725B">
      <w:pPr>
        <w:rPr>
          <w:rFonts w:ascii="Times New Roman" w:eastAsia="Times New Roman" w:hAnsi="Times New Roman" w:cs="Times New Roman"/>
        </w:rPr>
      </w:pPr>
      <w:r w:rsidRPr="00A65DAD">
        <w:rPr>
          <w:rFonts w:ascii="Times New Roman" w:hAnsi="Times New Roman" w:cs="Times New Roman"/>
        </w:rPr>
        <w:br w:type="page"/>
      </w:r>
    </w:p>
    <w:p w14:paraId="21D45330" w14:textId="5371D0B0" w:rsidR="00254DFA" w:rsidRPr="00A65DAD" w:rsidRDefault="0005725B" w:rsidP="0005725B">
      <w:pPr>
        <w:pStyle w:val="11"/>
        <w:shd w:val="clear" w:color="auto" w:fill="auto"/>
        <w:ind w:left="1760" w:firstLine="0"/>
        <w:jc w:val="right"/>
      </w:pPr>
      <w:r w:rsidRPr="00A65DAD">
        <w:lastRenderedPageBreak/>
        <w:t>ПРИЛОЖЕНИЕ 3</w:t>
      </w:r>
    </w:p>
    <w:p w14:paraId="0684A0B1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Оператору персональных данных:</w:t>
      </w:r>
    </w:p>
    <w:p w14:paraId="29155E20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ГАПОУ СО «Колледж управления и сервиса «Стиль»</w:t>
      </w:r>
    </w:p>
    <w:p w14:paraId="33C8B177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 xml:space="preserve"> (ГАПОУ СО «КУ и С «Стиль»)</w:t>
      </w:r>
    </w:p>
    <w:p w14:paraId="354CF2C8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0AA03F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B27691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СОГЛАСИЕ </w:t>
      </w:r>
    </w:p>
    <w:p w14:paraId="077B5ED0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DAD">
        <w:rPr>
          <w:rFonts w:ascii="Times New Roman" w:eastAsia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22F105A4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72"/>
        <w:gridCol w:w="1956"/>
        <w:gridCol w:w="1127"/>
        <w:gridCol w:w="474"/>
        <w:gridCol w:w="3375"/>
        <w:gridCol w:w="276"/>
      </w:tblGrid>
      <w:tr w:rsidR="0005725B" w:rsidRPr="00A65DAD" w14:paraId="0A72A66C" w14:textId="77777777" w:rsidTr="000455D2">
        <w:trPr>
          <w:trHeight w:val="517"/>
        </w:trPr>
        <w:tc>
          <w:tcPr>
            <w:tcW w:w="852" w:type="dxa"/>
            <w:vAlign w:val="bottom"/>
          </w:tcPr>
          <w:p w14:paraId="13722146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right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Обучающийся,</w:t>
            </w:r>
          </w:p>
        </w:tc>
        <w:tc>
          <w:tcPr>
            <w:tcW w:w="8496" w:type="dxa"/>
            <w:gridSpan w:val="6"/>
            <w:tcBorders>
              <w:bottom w:val="single" w:sz="4" w:space="0" w:color="auto"/>
            </w:tcBorders>
          </w:tcPr>
          <w:p w14:paraId="1C7332DA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725B" w:rsidRPr="00A65DAD" w14:paraId="584CA79B" w14:textId="77777777" w:rsidTr="000455D2">
        <w:trPr>
          <w:trHeight w:val="369"/>
        </w:trPr>
        <w:tc>
          <w:tcPr>
            <w:tcW w:w="852" w:type="dxa"/>
          </w:tcPr>
          <w:p w14:paraId="6B672CD0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6" w:type="dxa"/>
            <w:gridSpan w:val="6"/>
            <w:tcBorders>
              <w:top w:val="single" w:sz="4" w:space="0" w:color="auto"/>
            </w:tcBorders>
          </w:tcPr>
          <w:p w14:paraId="702F0E83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(Фамилия, имя, отчество полностью)</w:t>
            </w:r>
          </w:p>
        </w:tc>
      </w:tr>
      <w:tr w:rsidR="0005725B" w:rsidRPr="00A65DAD" w14:paraId="257728A9" w14:textId="77777777" w:rsidTr="000455D2">
        <w:tc>
          <w:tcPr>
            <w:tcW w:w="3539" w:type="dxa"/>
            <w:gridSpan w:val="3"/>
          </w:tcPr>
          <w:p w14:paraId="0FC6D46E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зарегистрированный по адресу: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</w:tcPr>
          <w:p w14:paraId="59D041BF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725B" w:rsidRPr="00A65DAD" w14:paraId="5AAD9384" w14:textId="77777777" w:rsidTr="000455D2">
        <w:trPr>
          <w:trHeight w:val="563"/>
        </w:trPr>
        <w:tc>
          <w:tcPr>
            <w:tcW w:w="9348" w:type="dxa"/>
            <w:gridSpan w:val="7"/>
            <w:tcBorders>
              <w:bottom w:val="single" w:sz="4" w:space="0" w:color="auto"/>
            </w:tcBorders>
          </w:tcPr>
          <w:p w14:paraId="675FA0ED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725B" w:rsidRPr="00A65DAD" w14:paraId="534DBED2" w14:textId="77777777" w:rsidTr="000455D2">
        <w:trPr>
          <w:trHeight w:val="409"/>
        </w:trPr>
        <w:tc>
          <w:tcPr>
            <w:tcW w:w="9348" w:type="dxa"/>
            <w:gridSpan w:val="7"/>
            <w:tcBorders>
              <w:top w:val="single" w:sz="4" w:space="0" w:color="auto"/>
            </w:tcBorders>
          </w:tcPr>
          <w:p w14:paraId="50010C9D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(адрес регистрации)</w:t>
            </w:r>
          </w:p>
        </w:tc>
      </w:tr>
      <w:tr w:rsidR="0005725B" w:rsidRPr="00A65DAD" w14:paraId="34A11140" w14:textId="77777777" w:rsidTr="000455D2">
        <w:tc>
          <w:tcPr>
            <w:tcW w:w="5240" w:type="dxa"/>
            <w:gridSpan w:val="5"/>
          </w:tcPr>
          <w:p w14:paraId="689E6BAF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документ, подтверждающий личность – паспорт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14:paraId="2095F9E9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725B" w:rsidRPr="00A65DAD" w14:paraId="185BFE24" w14:textId="77777777" w:rsidTr="000455D2">
        <w:tc>
          <w:tcPr>
            <w:tcW w:w="5240" w:type="dxa"/>
            <w:gridSpan w:val="5"/>
          </w:tcPr>
          <w:p w14:paraId="221F812B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</w:tcBorders>
          </w:tcPr>
          <w:p w14:paraId="2DAB1BF3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(серия и номер паспорта)</w:t>
            </w:r>
          </w:p>
        </w:tc>
      </w:tr>
      <w:tr w:rsidR="0005725B" w:rsidRPr="00A65DAD" w14:paraId="752E81F9" w14:textId="77777777" w:rsidTr="000455D2">
        <w:tc>
          <w:tcPr>
            <w:tcW w:w="1413" w:type="dxa"/>
            <w:gridSpan w:val="2"/>
          </w:tcPr>
          <w:p w14:paraId="1C315BC9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Выданный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9AE40B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</w:tcPr>
          <w:p w14:paraId="4D2B5269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органом</w:t>
            </w:r>
          </w:p>
        </w:tc>
        <w:tc>
          <w:tcPr>
            <w:tcW w:w="4670" w:type="dxa"/>
            <w:gridSpan w:val="3"/>
            <w:tcBorders>
              <w:bottom w:val="single" w:sz="4" w:space="0" w:color="000000"/>
            </w:tcBorders>
          </w:tcPr>
          <w:p w14:paraId="12056CE0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rPr>
                <w:rFonts w:ascii="Times New Roman" w:eastAsia="Times New Roman" w:hAnsi="Times New Roman" w:cs="Times New Roman"/>
              </w:rPr>
            </w:pPr>
          </w:p>
        </w:tc>
      </w:tr>
      <w:tr w:rsidR="0005725B" w:rsidRPr="00A65DAD" w14:paraId="4B163F1A" w14:textId="77777777" w:rsidTr="000455D2">
        <w:tc>
          <w:tcPr>
            <w:tcW w:w="1413" w:type="dxa"/>
            <w:gridSpan w:val="2"/>
          </w:tcPr>
          <w:p w14:paraId="143D1AEE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3EDE7A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(дата выдачи)</w:t>
            </w:r>
          </w:p>
        </w:tc>
        <w:tc>
          <w:tcPr>
            <w:tcW w:w="5809" w:type="dxa"/>
            <w:gridSpan w:val="4"/>
          </w:tcPr>
          <w:p w14:paraId="11E9A2C6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725B" w:rsidRPr="00A65DAD" w14:paraId="55D56A0A" w14:textId="77777777" w:rsidTr="000455D2">
        <w:tc>
          <w:tcPr>
            <w:tcW w:w="9072" w:type="dxa"/>
            <w:gridSpan w:val="6"/>
            <w:tcBorders>
              <w:bottom w:val="single" w:sz="4" w:space="0" w:color="000000"/>
            </w:tcBorders>
          </w:tcPr>
          <w:p w14:paraId="2F7F92A0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</w:tcPr>
          <w:p w14:paraId="4C28D738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05725B" w:rsidRPr="00A65DAD" w14:paraId="1E23572E" w14:textId="77777777" w:rsidTr="000455D2">
        <w:tc>
          <w:tcPr>
            <w:tcW w:w="9348" w:type="dxa"/>
            <w:gridSpan w:val="7"/>
          </w:tcPr>
          <w:p w14:paraId="7751F4A5" w14:textId="77777777" w:rsidR="0005725B" w:rsidRPr="00A65DAD" w:rsidRDefault="0005725B" w:rsidP="00045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A65DAD">
              <w:rPr>
                <w:rFonts w:ascii="Times New Roman" w:eastAsia="Times New Roman" w:hAnsi="Times New Roman" w:cs="Times New Roman"/>
              </w:rPr>
              <w:t>(кем выдан, код подразделения)</w:t>
            </w:r>
          </w:p>
        </w:tc>
      </w:tr>
    </w:tbl>
    <w:p w14:paraId="4CD42F4A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Autospacing="1"/>
        <w:ind w:right="-10"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 xml:space="preserve">в соответствии со ст. 9 Федерального закона от 27.07.2006г. № 152-ФЗ «О защите персональных данных» даю согласие на обработку своих персональных данных государственному автономному профессиональному  образовательному учреждению Свердловской области «Колледж управления и сервиса «Стиль» (далее – Оператор), расположенному по адресу: г. Екатеринбург, ул. Белинского, 91, а именно: совершение действий, предусмотренных п. 3 ст. 3 Федерального закона № 152-ФЗ со всеми данными, которые находятся в распоряжении Оператора с целью участия в  рамках федерального проекта "Содействие занятости" национального проекта "Демография", утвержденными постановлением Правительства РФ от 13.03.2021 №369 (далее – Правила предоставления грантов), а также Программой организации профессионального обучения и дополнительного профессионального образования отдельных категорий граждан на период до 2024 года, в рамках федерального проекта "Содействие занятости" национального проекта "Демография" (далее – Программа), представления Оператором установленной законодательством отчетности в отношении физических лиц, в том числе сведений персонифицированного учета в Пенсионный фонд РФ,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 </w:t>
      </w:r>
    </w:p>
    <w:p w14:paraId="032710D7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1.</w:t>
      </w:r>
      <w:r w:rsidRPr="00A65DAD">
        <w:rPr>
          <w:rFonts w:ascii="Times New Roman" w:eastAsia="Times New Roman" w:hAnsi="Times New Roman" w:cs="Times New Roman"/>
          <w:b/>
          <w:bCs/>
        </w:rPr>
        <w:tab/>
        <w:t>Перечень персональных данных, на обработку которых дается согласие:</w:t>
      </w:r>
    </w:p>
    <w:p w14:paraId="0CBDAB40" w14:textId="77777777" w:rsidR="0005725B" w:rsidRPr="00A65DAD" w:rsidRDefault="0005725B" w:rsidP="0005725B">
      <w:pPr>
        <w:pStyle w:val="ConsPlusNormal"/>
        <w:spacing w:before="240"/>
        <w:ind w:firstLine="540"/>
        <w:jc w:val="both"/>
        <w:rPr>
          <w:bCs/>
          <w:iCs/>
        </w:rPr>
      </w:pPr>
      <w:r w:rsidRPr="00A65DAD">
        <w:t xml:space="preserve"> Перечень персональных данных Обучающегося: фамилия, имя, отчество; пол, возраст, год, месяц, дата и место рождения; паспортные данные; гражданство; </w:t>
      </w:r>
      <w:r w:rsidRPr="00A65DAD">
        <w:rPr>
          <w:bCs/>
          <w:iCs/>
        </w:rPr>
        <w:t>адрес регистрации по месту жительства и адрес фактического проживания; номер телефона (домашний, мобильный)</w:t>
      </w:r>
      <w:r w:rsidRPr="00A65DAD">
        <w:t xml:space="preserve">; адрес электронной почты; </w:t>
      </w:r>
      <w:r w:rsidRPr="00A65DAD">
        <w:rPr>
          <w:bCs/>
          <w:iCs/>
        </w:rPr>
        <w:t>данные документов об образовании, квалификации, профессиональной подготовке, сведения о повышении квалификации;</w:t>
      </w:r>
      <w:r w:rsidRPr="00A65DAD">
        <w:rPr>
          <w:bCs/>
          <w:iCs/>
          <w:sz w:val="20"/>
          <w:szCs w:val="20"/>
        </w:rPr>
        <w:t xml:space="preserve"> </w:t>
      </w:r>
      <w:r w:rsidRPr="00A65DAD">
        <w:rPr>
          <w:bCs/>
          <w:iCs/>
        </w:rPr>
        <w:t xml:space="preserve">сведения о месте работы; </w:t>
      </w:r>
      <w:r w:rsidRPr="00A65DAD">
        <w:t>сведения о знании иностранного языка; данные о смене имени, фамилии, отчества, данные страхового свидетельства обязательного пенсионного страхования, биометрические данные (видеоматериалы демонстрационного экзамена, фотографии).</w:t>
      </w:r>
    </w:p>
    <w:p w14:paraId="635F70FF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</w:p>
    <w:p w14:paraId="5F7EC0B1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2.</w:t>
      </w:r>
      <w:r w:rsidRPr="00A65DAD">
        <w:rPr>
          <w:rFonts w:ascii="Times New Roman" w:eastAsia="Times New Roman" w:hAnsi="Times New Roman" w:cs="Times New Roman"/>
          <w:b/>
          <w:bCs/>
        </w:rPr>
        <w:tab/>
        <w:t>Цель обработки и перечень действий, на совершение которых дается согласие:</w:t>
      </w:r>
    </w:p>
    <w:p w14:paraId="1CB31D98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</w:rPr>
        <w:t>Разрешаю Оператору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даю согласие на фото- и видеосъемку, во время учебного и экзаменационного процесса.</w:t>
      </w:r>
    </w:p>
    <w:p w14:paraId="1E831B26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26B54CDC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1452556A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3.</w:t>
      </w:r>
      <w:r w:rsidRPr="00A65DAD">
        <w:rPr>
          <w:rFonts w:ascii="Times New Roman" w:eastAsia="Times New Roman" w:hAnsi="Times New Roman" w:cs="Times New Roman"/>
          <w:b/>
          <w:bCs/>
        </w:rPr>
        <w:tab/>
        <w:t xml:space="preserve">Согласие на передачу персональных данных третьим лицам: </w:t>
      </w:r>
    </w:p>
    <w:p w14:paraId="35A36D8B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 xml:space="preserve">Разрешаю обмен (прием, передачу, обработку) моих персональных данных между Оператором и третьими лицами на любые действия (операции) или совокупность действий (операций), совершаемых с использованием средств автоматизации или без использования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 а именно,  размещение моих персональных данных на интернет-сайте </w:t>
      </w:r>
      <w:proofErr w:type="spellStart"/>
      <w:r w:rsidRPr="00A65DAD">
        <w:rPr>
          <w:rFonts w:ascii="Times New Roman" w:eastAsia="Times New Roman" w:hAnsi="Times New Roman" w:cs="Times New Roman"/>
        </w:rPr>
        <w:t>http</w:t>
      </w:r>
      <w:proofErr w:type="spellEnd"/>
      <w:r w:rsidRPr="00A65DAD">
        <w:rPr>
          <w:rFonts w:ascii="Times New Roman" w:eastAsia="Times New Roman" w:hAnsi="Times New Roman" w:cs="Times New Roman"/>
        </w:rPr>
        <w:t xml:space="preserve">//www.express.worldskills.ru, на цифровой платформе Центра опережающей профессиональной подготовке (ЦОПП) Свердловской области (https://cp.copp66.ru),  разрешаю передачу персональных данных  органам службы занятости населения Свердловской области, региональному оператору Свердловской области, а также, передачу персональных данных в </w:t>
      </w:r>
      <w:r w:rsidRPr="00A65DAD">
        <w:rPr>
          <w:rFonts w:ascii="Times New Roman" w:hAnsi="Times New Roman" w:cs="Times New Roman"/>
          <w:color w:val="202124"/>
          <w:shd w:val="clear" w:color="auto" w:fill="FFFFFF"/>
        </w:rPr>
        <w:t>Федеральную информационную систему "Федеральный реестр сведений о документах об образовании и (или) о квалификации, документах об обучении" (далее - </w:t>
      </w:r>
      <w:r w:rsidRPr="00A65DA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ФИС ФРДО</w:t>
      </w:r>
      <w:r w:rsidRPr="00A65DAD"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Pr="00A65DAD">
        <w:rPr>
          <w:rFonts w:ascii="Times New Roman" w:eastAsia="Times New Roman" w:hAnsi="Times New Roman" w:cs="Times New Roman"/>
        </w:rPr>
        <w:t>.</w:t>
      </w:r>
    </w:p>
    <w:p w14:paraId="59AE4383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0D60E683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4.</w:t>
      </w:r>
      <w:r w:rsidRPr="00A65DAD">
        <w:rPr>
          <w:rFonts w:ascii="Times New Roman" w:eastAsia="Times New Roman" w:hAnsi="Times New Roman" w:cs="Times New Roman"/>
          <w:b/>
          <w:bCs/>
        </w:rPr>
        <w:tab/>
        <w:t xml:space="preserve">Согласие на включение в общедоступные источники персональных данных: </w:t>
      </w:r>
    </w:p>
    <w:p w14:paraId="5977F4F9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В целях информационного обеспечения даю согласие на включение в общедоступные источники персональных данных (</w:t>
      </w:r>
      <w:r w:rsidRPr="00A65DAD">
        <w:rPr>
          <w:rFonts w:ascii="Times New Roman" w:eastAsia="Times New Roman" w:hAnsi="Times New Roman" w:cs="Times New Roman"/>
          <w:b/>
          <w:bCs/>
        </w:rPr>
        <w:t>официальный сайт колледжа, социальная сеть ВКонтакте)</w:t>
      </w:r>
      <w:r w:rsidRPr="00A65DAD">
        <w:rPr>
          <w:rFonts w:ascii="Times New Roman" w:eastAsia="Times New Roman" w:hAnsi="Times New Roman" w:cs="Times New Roman"/>
        </w:rPr>
        <w:t xml:space="preserve"> следующих персональных данных: фамилия, имя; отчество, группа, специальность; фотографии.</w:t>
      </w:r>
    </w:p>
    <w:p w14:paraId="69FDD5F0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4A053E17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5.</w:t>
      </w:r>
      <w:r w:rsidRPr="00A65DAD">
        <w:rPr>
          <w:rFonts w:ascii="Times New Roman" w:eastAsia="Times New Roman" w:hAnsi="Times New Roman" w:cs="Times New Roman"/>
          <w:b/>
          <w:bCs/>
        </w:rPr>
        <w:tab/>
        <w:t>Сроки обработки и хранения персональных данных:</w:t>
      </w:r>
    </w:p>
    <w:p w14:paraId="462BD365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 xml:space="preserve">Бумажные носители с персональными данными находятся на архивном хранении (постоянно или 75 лет). </w:t>
      </w:r>
    </w:p>
    <w:p w14:paraId="1A5997C5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Согласие на обработку персональных данных (полностью или частично) может быть отозвано на основании письменного заявления.</w:t>
      </w:r>
    </w:p>
    <w:p w14:paraId="7A201E61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Права и обязанности в области защиты персональных данных мне разъяснены.</w:t>
      </w:r>
    </w:p>
    <w:p w14:paraId="3D3A69D2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04FA7D6D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6.    Права субъекта персональных данных</w:t>
      </w:r>
    </w:p>
    <w:p w14:paraId="18AA73CD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Субъект персональных данных (обучающийся) имеет право:</w:t>
      </w:r>
    </w:p>
    <w:p w14:paraId="5E293199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•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D60A846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• требовать перечень своих персональных данных, обрабатываемых Операторами, и источник их получения;</w:t>
      </w:r>
    </w:p>
    <w:p w14:paraId="302482A3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• получать информацию о сроках обработки своих персональных данных, в том числе о сроках их хранения;</w:t>
      </w:r>
    </w:p>
    <w:p w14:paraId="03B46EC6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 xml:space="preserve">• требовать извещения всех лиц, которым ранее были сообщены неверные или неполные его персональные данные, обо всех произведённых в них исключениях, </w:t>
      </w:r>
      <w:r w:rsidRPr="00A65DAD">
        <w:rPr>
          <w:rFonts w:ascii="Times New Roman" w:eastAsia="Times New Roman" w:hAnsi="Times New Roman" w:cs="Times New Roman"/>
        </w:rPr>
        <w:lastRenderedPageBreak/>
        <w:t>исправлениях или дополнениях;</w:t>
      </w:r>
    </w:p>
    <w:p w14:paraId="3C0A6750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• обжаловать в уполномоченном органе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14:paraId="762A498B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65DAD">
        <w:rPr>
          <w:rFonts w:ascii="Times New Roman" w:eastAsia="Times New Roman" w:hAnsi="Times New Roman" w:cs="Times New Roman"/>
        </w:rPr>
        <w:t>•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F543F66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Autospacing="1"/>
        <w:ind w:right="-10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7.  Настоящее согласие действует со дня заключения договора на обучение с Оператором до дня отзыва в письменной форме или 2 года с момента подписания согласия.</w:t>
      </w:r>
    </w:p>
    <w:p w14:paraId="6E110717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Autospacing="1"/>
        <w:ind w:right="-10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>8. Оператор персональных данных не несёт ответственности за недостоверность информации, предоставленной мной, как субъектом персональных данных.</w:t>
      </w:r>
    </w:p>
    <w:p w14:paraId="1E49F1CC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"/>
        <w:jc w:val="both"/>
        <w:rPr>
          <w:rFonts w:ascii="Times New Roman" w:eastAsia="Times New Roman" w:hAnsi="Times New Roman" w:cs="Times New Roman"/>
          <w:b/>
          <w:bCs/>
        </w:rPr>
      </w:pPr>
      <w:r w:rsidRPr="00A65DAD">
        <w:rPr>
          <w:rFonts w:ascii="Times New Roman" w:eastAsia="Times New Roman" w:hAnsi="Times New Roman" w:cs="Times New Roman"/>
          <w:b/>
          <w:bCs/>
        </w:rPr>
        <w:t xml:space="preserve">          Настоящее Согласие вступает в действие с момента моего собственноручного подписания.</w:t>
      </w:r>
    </w:p>
    <w:p w14:paraId="15CDDD14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"/>
        <w:jc w:val="both"/>
        <w:rPr>
          <w:rFonts w:ascii="Times New Roman" w:eastAsia="Times New Roman" w:hAnsi="Times New Roman" w:cs="Times New Roman"/>
          <w:b/>
          <w:bCs/>
        </w:rPr>
      </w:pPr>
    </w:p>
    <w:p w14:paraId="15A70410" w14:textId="77777777" w:rsidR="0005725B" w:rsidRPr="00A65DAD" w:rsidRDefault="0005725B" w:rsidP="0005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346" w:type="dxa"/>
        <w:tblInd w:w="10" w:type="dxa"/>
        <w:tblLook w:val="04A0" w:firstRow="1" w:lastRow="0" w:firstColumn="1" w:lastColumn="0" w:noHBand="0" w:noVBand="1"/>
      </w:tblPr>
      <w:tblGrid>
        <w:gridCol w:w="841"/>
        <w:gridCol w:w="1548"/>
        <w:gridCol w:w="843"/>
        <w:gridCol w:w="6114"/>
      </w:tblGrid>
      <w:tr w:rsidR="0005725B" w:rsidRPr="00A65DAD" w14:paraId="47506E63" w14:textId="77777777" w:rsidTr="000455D2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3538B57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564EA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ACD5CD2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A8DA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5725B" w:rsidRPr="00A65DAD" w14:paraId="043E3D9B" w14:textId="77777777" w:rsidTr="000455D2">
        <w:trPr>
          <w:trHeight w:val="50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3A7B8D5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AC0AA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E6DE1D9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DFC21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>(ФИО)</w:t>
            </w:r>
          </w:p>
        </w:tc>
      </w:tr>
      <w:tr w:rsidR="0005725B" w:rsidRPr="00A65DAD" w14:paraId="1DDB7B18" w14:textId="77777777" w:rsidTr="000455D2">
        <w:trPr>
          <w:trHeight w:val="24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2CE1EF3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8864099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168EBC5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6129DBA0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5725B" w:rsidRPr="00A65DAD" w14:paraId="29A61F8C" w14:textId="77777777" w:rsidTr="000455D2">
        <w:trPr>
          <w:trHeight w:val="24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80E05C3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CFFCC9A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C5903B8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1DF0602B" w14:textId="77777777" w:rsidR="0005725B" w:rsidRPr="00A65DAD" w:rsidRDefault="0005725B" w:rsidP="000455D2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A65DAD">
              <w:rPr>
                <w:rFonts w:ascii="Times New Roman" w:hAnsi="Times New Roman" w:cs="Times New Roman"/>
              </w:rPr>
              <w:t xml:space="preserve">                                   Дата: «____» _____________ 20___г.</w:t>
            </w:r>
          </w:p>
        </w:tc>
      </w:tr>
    </w:tbl>
    <w:p w14:paraId="6515141A" w14:textId="77777777" w:rsidR="0005725B" w:rsidRPr="00A65DAD" w:rsidRDefault="0005725B" w:rsidP="0005725B">
      <w:pPr>
        <w:rPr>
          <w:rFonts w:ascii="Times New Roman" w:hAnsi="Times New Roman" w:cs="Times New Roman"/>
        </w:rPr>
      </w:pPr>
    </w:p>
    <w:p w14:paraId="505FCE92" w14:textId="6768FC8C" w:rsidR="00A65DAD" w:rsidRDefault="00A65DAD">
      <w:pPr>
        <w:rPr>
          <w:rFonts w:ascii="Times New Roman" w:eastAsia="Times New Roman" w:hAnsi="Times New Roman" w:cs="Times New Roman"/>
        </w:rPr>
      </w:pPr>
      <w:r>
        <w:br w:type="page"/>
      </w:r>
    </w:p>
    <w:p w14:paraId="46F7C4F2" w14:textId="77777777" w:rsidR="00A65DAD" w:rsidRDefault="00A65DAD" w:rsidP="00A65DAD">
      <w:pPr>
        <w:jc w:val="right"/>
        <w:rPr>
          <w:rFonts w:ascii="Times New Roman" w:hAnsi="Times New Roman"/>
          <w:bCs/>
          <w:sz w:val="28"/>
          <w:szCs w:val="28"/>
        </w:rPr>
      </w:pPr>
      <w:r w:rsidRPr="00A65DAD">
        <w:rPr>
          <w:rFonts w:ascii="Times New Roman" w:hAnsi="Times New Roman"/>
          <w:bCs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4</w:t>
      </w:r>
    </w:p>
    <w:p w14:paraId="37181A06" w14:textId="50617CA6" w:rsidR="00A65DAD" w:rsidRPr="00513500" w:rsidRDefault="00A65DAD" w:rsidP="00A65DAD">
      <w:pPr>
        <w:jc w:val="center"/>
        <w:rPr>
          <w:rFonts w:ascii="Times New Roman" w:hAnsi="Times New Roman"/>
          <w:bCs/>
          <w:sz w:val="28"/>
          <w:szCs w:val="28"/>
        </w:rPr>
      </w:pPr>
      <w:r w:rsidRPr="00513500">
        <w:rPr>
          <w:rFonts w:ascii="Times New Roman" w:hAnsi="Times New Roman"/>
          <w:bCs/>
          <w:sz w:val="28"/>
          <w:szCs w:val="28"/>
        </w:rPr>
        <w:t>Министерство образования и молодёжной политики Свердловской области</w:t>
      </w:r>
    </w:p>
    <w:p w14:paraId="32AB2056" w14:textId="77777777" w:rsidR="00A65DAD" w:rsidRPr="00513500" w:rsidRDefault="00A65DAD" w:rsidP="00A65DAD">
      <w:pPr>
        <w:jc w:val="center"/>
        <w:rPr>
          <w:rFonts w:ascii="Times New Roman" w:hAnsi="Times New Roman"/>
          <w:bCs/>
        </w:rPr>
      </w:pPr>
      <w:r w:rsidRPr="00513500">
        <w:rPr>
          <w:rFonts w:ascii="Times New Roman" w:hAnsi="Times New Roman"/>
          <w:bCs/>
        </w:rPr>
        <w:t xml:space="preserve">Государственное автономное профессиональное образовательное учреждение </w:t>
      </w:r>
    </w:p>
    <w:p w14:paraId="6A045A02" w14:textId="77777777" w:rsidR="00A65DAD" w:rsidRPr="00513500" w:rsidRDefault="00A65DAD" w:rsidP="00A65DAD">
      <w:pPr>
        <w:jc w:val="center"/>
        <w:rPr>
          <w:rFonts w:ascii="Times New Roman" w:hAnsi="Times New Roman"/>
          <w:bCs/>
        </w:rPr>
      </w:pPr>
      <w:r w:rsidRPr="00513500">
        <w:rPr>
          <w:rFonts w:ascii="Times New Roman" w:hAnsi="Times New Roman"/>
          <w:bCs/>
        </w:rPr>
        <w:t>Свердловской области</w:t>
      </w:r>
    </w:p>
    <w:p w14:paraId="43FDE59A" w14:textId="77777777" w:rsidR="00A65DAD" w:rsidRPr="00513500" w:rsidRDefault="00A65DAD" w:rsidP="00A65DAD">
      <w:pPr>
        <w:keepNext/>
        <w:jc w:val="center"/>
        <w:outlineLvl w:val="0"/>
        <w:rPr>
          <w:rFonts w:ascii="Times New Roman" w:hAnsi="Times New Roman"/>
          <w:b/>
          <w:bCs/>
          <w:spacing w:val="30"/>
        </w:rPr>
      </w:pPr>
      <w:r w:rsidRPr="00513500">
        <w:rPr>
          <w:rFonts w:ascii="Times New Roman" w:hAnsi="Times New Roman"/>
          <w:b/>
          <w:bCs/>
          <w:spacing w:val="30"/>
        </w:rPr>
        <w:t xml:space="preserve">«КОЛЛЕДЖ УПРАВЛЕНИЯ И СЕРВИСА «СТИЛЬ» </w:t>
      </w:r>
    </w:p>
    <w:p w14:paraId="7E5E2DD7" w14:textId="77777777" w:rsidR="00A65DAD" w:rsidRDefault="00A65DAD" w:rsidP="00A65DAD">
      <w:pPr>
        <w:keepNext/>
        <w:jc w:val="center"/>
        <w:outlineLvl w:val="0"/>
        <w:rPr>
          <w:rFonts w:ascii="Times New Roman" w:hAnsi="Times New Roman"/>
          <w:b/>
          <w:bCs/>
          <w:spacing w:val="30"/>
        </w:rPr>
      </w:pPr>
      <w:r w:rsidRPr="00513500">
        <w:rPr>
          <w:rFonts w:ascii="Times New Roman" w:hAnsi="Times New Roman"/>
          <w:b/>
          <w:bCs/>
          <w:spacing w:val="30"/>
        </w:rPr>
        <w:t>(ГАПОУ СО «</w:t>
      </w:r>
      <w:proofErr w:type="spellStart"/>
      <w:r w:rsidRPr="00513500">
        <w:rPr>
          <w:rFonts w:ascii="Times New Roman" w:hAnsi="Times New Roman"/>
          <w:b/>
          <w:bCs/>
          <w:spacing w:val="30"/>
        </w:rPr>
        <w:t>КУиС</w:t>
      </w:r>
      <w:proofErr w:type="spellEnd"/>
      <w:r w:rsidRPr="00513500">
        <w:rPr>
          <w:rFonts w:ascii="Times New Roman" w:hAnsi="Times New Roman"/>
          <w:b/>
          <w:bCs/>
          <w:spacing w:val="30"/>
        </w:rPr>
        <w:t xml:space="preserve"> «СТИЛЬ»)</w:t>
      </w:r>
    </w:p>
    <w:p w14:paraId="7E119CB2" w14:textId="77777777" w:rsidR="00A65DAD" w:rsidRDefault="00A65DAD" w:rsidP="00A65DAD">
      <w:pPr>
        <w:keepNext/>
        <w:jc w:val="center"/>
        <w:outlineLvl w:val="0"/>
        <w:rPr>
          <w:rFonts w:ascii="Times New Roman" w:hAnsi="Times New Roman"/>
          <w:b/>
          <w:bCs/>
          <w:spacing w:val="30"/>
        </w:rPr>
      </w:pPr>
    </w:p>
    <w:p w14:paraId="04B541CB" w14:textId="77777777" w:rsidR="00A65DAD" w:rsidRDefault="00A65DAD" w:rsidP="00A65DAD">
      <w:pPr>
        <w:keepNext/>
        <w:jc w:val="center"/>
        <w:outlineLvl w:val="0"/>
        <w:rPr>
          <w:rFonts w:ascii="Times New Roman" w:hAnsi="Times New Roman"/>
          <w:b/>
          <w:bCs/>
          <w:spacing w:val="30"/>
        </w:rPr>
      </w:pPr>
    </w:p>
    <w:p w14:paraId="38A9B63A" w14:textId="77777777" w:rsidR="00A65DAD" w:rsidRDefault="00A65DAD" w:rsidP="00A65DAD">
      <w:pPr>
        <w:keepNext/>
        <w:jc w:val="center"/>
        <w:outlineLvl w:val="0"/>
        <w:rPr>
          <w:rFonts w:ascii="Times New Roman" w:hAnsi="Times New Roman"/>
          <w:b/>
          <w:bCs/>
          <w:spacing w:val="30"/>
        </w:rPr>
      </w:pPr>
    </w:p>
    <w:p w14:paraId="16FE9AB7" w14:textId="77777777" w:rsidR="00A65DAD" w:rsidRPr="00A65DAD" w:rsidRDefault="00A65DAD" w:rsidP="00A65DAD">
      <w:pPr>
        <w:pStyle w:val="3"/>
        <w:numPr>
          <w:ilvl w:val="0"/>
          <w:numId w:val="0"/>
        </w:numPr>
        <w:spacing w:line="228" w:lineRule="auto"/>
        <w:ind w:left="482"/>
        <w:jc w:val="center"/>
        <w:rPr>
          <w:b/>
          <w:bCs w:val="0"/>
          <w:sz w:val="24"/>
          <w:szCs w:val="24"/>
        </w:rPr>
      </w:pPr>
      <w:r w:rsidRPr="00A65DAD">
        <w:rPr>
          <w:b/>
          <w:bCs w:val="0"/>
          <w:sz w:val="24"/>
          <w:szCs w:val="24"/>
        </w:rPr>
        <w:t>УВЕДОМЛЕНИЕ</w:t>
      </w:r>
    </w:p>
    <w:p w14:paraId="40822942" w14:textId="77777777" w:rsidR="00A65DAD" w:rsidRPr="00E679AC" w:rsidRDefault="00A65DAD" w:rsidP="00A65DAD"/>
    <w:p w14:paraId="5C75AD74" w14:textId="77777777" w:rsidR="00A65DAD" w:rsidRDefault="00A65DAD" w:rsidP="00A65D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По договору об оказания платных образовательных услуг № _________ </w:t>
      </w:r>
    </w:p>
    <w:p w14:paraId="675EEE0D" w14:textId="761CFC8C" w:rsidR="00A65DAD" w:rsidRPr="00254C81" w:rsidRDefault="00A65DAD" w:rsidP="00A65DAD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«___» ______________ 20__ года, между ГАПОУ СО «</w:t>
      </w:r>
      <w:proofErr w:type="spellStart"/>
      <w:r>
        <w:rPr>
          <w:rFonts w:ascii="Times New Roman" w:hAnsi="Times New Roman"/>
        </w:rPr>
        <w:t>КУиС</w:t>
      </w:r>
      <w:proofErr w:type="spellEnd"/>
      <w:r>
        <w:rPr>
          <w:rFonts w:ascii="Times New Roman" w:hAnsi="Times New Roman"/>
        </w:rPr>
        <w:t xml:space="preserve"> «Стиль» и Вами,  в соответствии с которым, </w:t>
      </w:r>
      <w:r w:rsidRPr="00E679AC">
        <w:rPr>
          <w:rFonts w:ascii="Times New Roman" w:hAnsi="Times New Roman"/>
        </w:rPr>
        <w:t>ГАПОУ СО «</w:t>
      </w:r>
      <w:proofErr w:type="spellStart"/>
      <w:r w:rsidRPr="00E679AC">
        <w:rPr>
          <w:rFonts w:ascii="Times New Roman" w:hAnsi="Times New Roman"/>
        </w:rPr>
        <w:t>КУиС</w:t>
      </w:r>
      <w:proofErr w:type="spellEnd"/>
      <w:r w:rsidRPr="00E679AC">
        <w:rPr>
          <w:rFonts w:ascii="Times New Roman" w:hAnsi="Times New Roman"/>
        </w:rPr>
        <w:t xml:space="preserve"> «Стиль»</w:t>
      </w:r>
      <w:r>
        <w:rPr>
          <w:rFonts w:ascii="Times New Roman" w:hAnsi="Times New Roman"/>
        </w:rPr>
        <w:t xml:space="preserve">, взял на себя обязательства перед Вами, по реализации </w:t>
      </w:r>
      <w:r>
        <w:rPr>
          <w:rFonts w:ascii="Times New Roman" w:hAnsi="Times New Roman"/>
          <w:u w:val="single"/>
        </w:rPr>
        <w:t>____________________________________________________________</w:t>
      </w:r>
    </w:p>
    <w:p w14:paraId="01636C73" w14:textId="77777777" w:rsidR="00A65DAD" w:rsidRDefault="00A65DAD" w:rsidP="00A65D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(полное наименование программы)</w:t>
      </w:r>
    </w:p>
    <w:p w14:paraId="5E442E79" w14:textId="77777777" w:rsidR="00A65DAD" w:rsidRPr="005B532D" w:rsidRDefault="00A65DAD" w:rsidP="00A65D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Вы, согласно Договору, обязались выполнять п. </w:t>
      </w:r>
      <w:r w:rsidRPr="005B532D">
        <w:rPr>
          <w:rFonts w:ascii="Times New Roman" w:hAnsi="Times New Roman"/>
        </w:rPr>
        <w:t xml:space="preserve">3.2.2. </w:t>
      </w:r>
      <w:r>
        <w:rPr>
          <w:rFonts w:ascii="Times New Roman" w:hAnsi="Times New Roman"/>
        </w:rPr>
        <w:t>«</w:t>
      </w:r>
      <w:r w:rsidRPr="005B532D">
        <w:rPr>
          <w:rFonts w:ascii="Times New Roman" w:hAnsi="Times New Roman"/>
        </w:rPr>
        <w:t>Соблюдать в период обучения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78B7C8B9" w14:textId="77777777" w:rsidR="00A65DAD" w:rsidRPr="005B532D" w:rsidRDefault="00A65DAD" w:rsidP="00A65DAD">
      <w:pPr>
        <w:jc w:val="both"/>
        <w:rPr>
          <w:rFonts w:ascii="Times New Roman" w:hAnsi="Times New Roman"/>
        </w:rPr>
      </w:pPr>
      <w:r w:rsidRPr="005B532D">
        <w:rPr>
          <w:rFonts w:ascii="Times New Roman" w:hAnsi="Times New Roman"/>
        </w:rPr>
        <w:t>3.2.2.1. Выполнять задания для подготовки к занятиям, предусмотренным учебным планом;</w:t>
      </w:r>
    </w:p>
    <w:p w14:paraId="3D9C54AC" w14:textId="77777777" w:rsidR="00A65DAD" w:rsidRPr="005B532D" w:rsidRDefault="00A65DAD" w:rsidP="00A65DAD">
      <w:pPr>
        <w:jc w:val="both"/>
        <w:rPr>
          <w:rFonts w:ascii="Times New Roman" w:hAnsi="Times New Roman"/>
        </w:rPr>
      </w:pPr>
      <w:r w:rsidRPr="005B532D">
        <w:rPr>
          <w:rFonts w:ascii="Times New Roman" w:hAnsi="Times New Roman"/>
        </w:rPr>
        <w:t xml:space="preserve">3.2.2.2. Извещать </w:t>
      </w:r>
      <w:r>
        <w:rPr>
          <w:rFonts w:ascii="Times New Roman" w:hAnsi="Times New Roman"/>
        </w:rPr>
        <w:t>ответственного сотрудника Колледжа</w:t>
      </w:r>
      <w:r w:rsidRPr="005B532D">
        <w:rPr>
          <w:rFonts w:ascii="Times New Roman" w:hAnsi="Times New Roman"/>
        </w:rPr>
        <w:t xml:space="preserve"> о причинах отсутствия на занятиях;</w:t>
      </w:r>
    </w:p>
    <w:p w14:paraId="316920E1" w14:textId="77777777" w:rsidR="00A65DAD" w:rsidRPr="005B532D" w:rsidRDefault="00A65DAD" w:rsidP="00A65DAD">
      <w:pPr>
        <w:jc w:val="both"/>
        <w:rPr>
          <w:rFonts w:ascii="Times New Roman" w:hAnsi="Times New Roman"/>
        </w:rPr>
      </w:pPr>
      <w:r w:rsidRPr="005B532D">
        <w:rPr>
          <w:rFonts w:ascii="Times New Roman" w:hAnsi="Times New Roman"/>
        </w:rPr>
        <w:t>3.2.2.3. Осваивать образовательную программу в соответствии с учебным планом;</w:t>
      </w:r>
    </w:p>
    <w:p w14:paraId="291F1BC6" w14:textId="77777777" w:rsidR="00A65DAD" w:rsidRDefault="00A65DAD" w:rsidP="00A65DAD">
      <w:pPr>
        <w:jc w:val="both"/>
        <w:rPr>
          <w:rFonts w:ascii="Times New Roman" w:hAnsi="Times New Roman"/>
        </w:rPr>
      </w:pPr>
      <w:r w:rsidRPr="005B532D">
        <w:rPr>
          <w:rFonts w:ascii="Times New Roman" w:hAnsi="Times New Roman"/>
        </w:rPr>
        <w:t xml:space="preserve">3.2.2.4. Соблюдать требования учредительных документов, правила внутреннего распорядка и иные локальные нормативные акты </w:t>
      </w:r>
      <w:r>
        <w:rPr>
          <w:rFonts w:ascii="Times New Roman" w:hAnsi="Times New Roman"/>
        </w:rPr>
        <w:t>Колледжа</w:t>
      </w:r>
      <w:r w:rsidRPr="005B532D">
        <w:rPr>
          <w:rFonts w:ascii="Times New Roman" w:hAnsi="Times New Roman"/>
        </w:rPr>
        <w:t>.</w:t>
      </w:r>
    </w:p>
    <w:p w14:paraId="29795213" w14:textId="77777777" w:rsidR="00A65DAD" w:rsidRDefault="00A65DAD" w:rsidP="00A65D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К моменту составления настоящего уведомления Вы нарушили п. 3.2.2., а именно:</w:t>
      </w:r>
    </w:p>
    <w:p w14:paraId="2E4E5FE5" w14:textId="1468377A" w:rsidR="00A65DAD" w:rsidRDefault="00A65DAD" w:rsidP="00A65DAD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 xml:space="preserve">. 3.2.2.1.,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 xml:space="preserve">. 3.2.2.2., и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>. 3.2.2.3., следовательно, уведомляем Вас об отчислении из образовательного учреждения по причине_____________________________________________________________________________________________________________________________________________________</w:t>
      </w:r>
    </w:p>
    <w:p w14:paraId="0FC1A87D" w14:textId="77777777" w:rsidR="00A65DAD" w:rsidRDefault="00A65DAD" w:rsidP="00A65D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(указать причину)</w:t>
      </w:r>
    </w:p>
    <w:p w14:paraId="13698427" w14:textId="77777777" w:rsidR="00A65DAD" w:rsidRPr="00555948" w:rsidRDefault="00A65DAD" w:rsidP="00A65DAD">
      <w:pPr>
        <w:jc w:val="both"/>
        <w:rPr>
          <w:rFonts w:ascii="Times New Roman" w:hAnsi="Times New Roman"/>
        </w:rPr>
      </w:pPr>
    </w:p>
    <w:p w14:paraId="51FF7D3F" w14:textId="77777777" w:rsidR="00A65DAD" w:rsidRPr="00A63383" w:rsidRDefault="00A65DAD" w:rsidP="00A65DAD">
      <w:pPr>
        <w:rPr>
          <w:rFonts w:ascii="Times New Roman" w:hAnsi="Times New Roman"/>
        </w:rPr>
      </w:pPr>
      <w:r w:rsidRPr="00555948">
        <w:rPr>
          <w:rFonts w:ascii="Times New Roman" w:hAnsi="Times New Roman"/>
        </w:rPr>
        <w:t>Приложения</w:t>
      </w:r>
      <w:r>
        <w:rPr>
          <w:rFonts w:ascii="Times New Roman" w:hAnsi="Times New Roman"/>
        </w:rPr>
        <w:t xml:space="preserve">: </w:t>
      </w:r>
    </w:p>
    <w:p w14:paraId="5174B2C0" w14:textId="77777777" w:rsidR="00A65DAD" w:rsidRDefault="00A65DAD" w:rsidP="00A65DAD">
      <w:pPr>
        <w:tabs>
          <w:tab w:val="left" w:pos="6663"/>
        </w:tabs>
        <w:spacing w:line="228" w:lineRule="auto"/>
        <w:jc w:val="both"/>
        <w:rPr>
          <w:rFonts w:ascii="Times New Roman" w:hAnsi="Times New Roman"/>
          <w:bCs/>
        </w:rPr>
      </w:pPr>
    </w:p>
    <w:p w14:paraId="04FA59ED" w14:textId="77777777" w:rsidR="00A65DAD" w:rsidRDefault="00A65DAD" w:rsidP="00A65DAD">
      <w:pPr>
        <w:tabs>
          <w:tab w:val="left" w:pos="6663"/>
        </w:tabs>
        <w:spacing w:line="228" w:lineRule="auto"/>
        <w:jc w:val="both"/>
        <w:rPr>
          <w:rFonts w:ascii="Times New Roman" w:hAnsi="Times New Roman"/>
          <w:bCs/>
        </w:rPr>
      </w:pPr>
    </w:p>
    <w:p w14:paraId="13589B56" w14:textId="77777777" w:rsidR="00A65DAD" w:rsidRDefault="00A65DAD" w:rsidP="00A65DAD">
      <w:pPr>
        <w:tabs>
          <w:tab w:val="left" w:pos="6663"/>
        </w:tabs>
        <w:spacing w:line="228" w:lineRule="auto"/>
        <w:jc w:val="both"/>
        <w:rPr>
          <w:rFonts w:ascii="Times New Roman" w:hAnsi="Times New Roman"/>
          <w:bCs/>
        </w:rPr>
      </w:pPr>
    </w:p>
    <w:p w14:paraId="494BFB99" w14:textId="4A471AB0" w:rsidR="00A65DAD" w:rsidRDefault="00A65DAD" w:rsidP="00A65DAD">
      <w:pPr>
        <w:tabs>
          <w:tab w:val="left" w:pos="6663"/>
        </w:tabs>
        <w:spacing w:line="22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«____» ___________________20____г.                      Администратор ЦО___________ /</w:t>
      </w:r>
    </w:p>
    <w:p w14:paraId="02FFEFC2" w14:textId="77777777" w:rsidR="00A65DAD" w:rsidRDefault="00A65DAD" w:rsidP="00A65DAD">
      <w:pPr>
        <w:tabs>
          <w:tab w:val="left" w:pos="7938"/>
        </w:tabs>
        <w:spacing w:line="228" w:lineRule="auto"/>
        <w:jc w:val="both"/>
        <w:rPr>
          <w:rFonts w:ascii="Times New Roman" w:hAnsi="Times New Roman"/>
          <w:bCs/>
          <w:sz w:val="20"/>
          <w:szCs w:val="20"/>
        </w:rPr>
      </w:pPr>
      <w:r w:rsidRPr="00D62A8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</w:t>
      </w:r>
      <w:r w:rsidRPr="00D62A8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D62A82">
        <w:rPr>
          <w:rFonts w:ascii="Times New Roman" w:hAnsi="Times New Roman"/>
          <w:bCs/>
          <w:sz w:val="20"/>
          <w:szCs w:val="20"/>
        </w:rPr>
        <w:t>(подпись)</w:t>
      </w:r>
    </w:p>
    <w:p w14:paraId="2F9D8A6B" w14:textId="77777777" w:rsidR="00A65DAD" w:rsidRDefault="00A65DAD" w:rsidP="00A65DAD">
      <w:pPr>
        <w:tabs>
          <w:tab w:val="left" w:pos="7938"/>
        </w:tabs>
        <w:spacing w:line="228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9D3F367" w14:textId="77777777" w:rsidR="00A65DAD" w:rsidRDefault="00A65DAD" w:rsidP="00A65DAD">
      <w:pPr>
        <w:tabs>
          <w:tab w:val="left" w:pos="7938"/>
        </w:tabs>
        <w:spacing w:line="228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32DA0AA" w14:textId="77777777" w:rsidR="00A65DAD" w:rsidRDefault="00A65DAD" w:rsidP="00A65DAD">
      <w:pPr>
        <w:tabs>
          <w:tab w:val="left" w:pos="7938"/>
        </w:tabs>
        <w:spacing w:line="228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8798953" w14:textId="77777777" w:rsidR="00A65DAD" w:rsidRDefault="00A65DAD" w:rsidP="00A65DAD">
      <w:pPr>
        <w:tabs>
          <w:tab w:val="left" w:pos="7938"/>
        </w:tabs>
        <w:spacing w:line="228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9620C1" w14:textId="1BA8677A" w:rsidR="00A65DAD" w:rsidRPr="00947A44" w:rsidRDefault="00A65DAD" w:rsidP="00A65DAD">
      <w:pPr>
        <w:tabs>
          <w:tab w:val="left" w:pos="7938"/>
        </w:tabs>
        <w:spacing w:line="228" w:lineRule="auto"/>
        <w:rPr>
          <w:rFonts w:ascii="Times New Roman" w:hAnsi="Times New Roman"/>
          <w:bCs/>
        </w:rPr>
      </w:pPr>
      <w:r w:rsidRPr="007B393F">
        <w:rPr>
          <w:rFonts w:ascii="Times New Roman" w:hAnsi="Times New Roman"/>
          <w:bCs/>
        </w:rPr>
        <w:t xml:space="preserve">С </w:t>
      </w:r>
      <w:r>
        <w:rPr>
          <w:rFonts w:ascii="Times New Roman" w:hAnsi="Times New Roman"/>
          <w:bCs/>
        </w:rPr>
        <w:t>у</w:t>
      </w:r>
      <w:r w:rsidRPr="007B393F">
        <w:rPr>
          <w:rFonts w:ascii="Times New Roman" w:hAnsi="Times New Roman"/>
          <w:bCs/>
        </w:rPr>
        <w:t>ведомлением ознакомлен</w:t>
      </w:r>
      <w:r>
        <w:rPr>
          <w:rFonts w:ascii="Times New Roman" w:hAnsi="Times New Roman"/>
          <w:bCs/>
        </w:rPr>
        <w:t xml:space="preserve"> Слушатель</w:t>
      </w:r>
      <w:r w:rsidRPr="00947A44">
        <w:rPr>
          <w:rFonts w:ascii="Times New Roman" w:hAnsi="Times New Roman"/>
          <w:bCs/>
        </w:rPr>
        <w:t>_____________________/</w:t>
      </w:r>
    </w:p>
    <w:p w14:paraId="2F73394C" w14:textId="77777777" w:rsidR="00A65DAD" w:rsidRPr="00D62A82" w:rsidRDefault="00A65DAD" w:rsidP="00A65DAD">
      <w:pPr>
        <w:tabs>
          <w:tab w:val="left" w:pos="7938"/>
        </w:tabs>
        <w:spacing w:line="22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(подпись)</w:t>
      </w:r>
    </w:p>
    <w:p w14:paraId="41AD796D" w14:textId="77777777" w:rsidR="0005725B" w:rsidRPr="00A65DAD" w:rsidRDefault="0005725B">
      <w:pPr>
        <w:pStyle w:val="11"/>
        <w:shd w:val="clear" w:color="auto" w:fill="auto"/>
        <w:ind w:left="1760" w:firstLine="0"/>
      </w:pPr>
    </w:p>
    <w:sectPr w:rsidR="0005725B" w:rsidRPr="00A65DAD">
      <w:footerReference w:type="default" r:id="rId8"/>
      <w:footerReference w:type="first" r:id="rId9"/>
      <w:pgSz w:w="11900" w:h="16840"/>
      <w:pgMar w:top="834" w:right="876" w:bottom="1449" w:left="158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06E0" w14:textId="77777777" w:rsidR="00CC7F39" w:rsidRDefault="00CC7F39">
      <w:r>
        <w:separator/>
      </w:r>
    </w:p>
  </w:endnote>
  <w:endnote w:type="continuationSeparator" w:id="0">
    <w:p w14:paraId="35BB837D" w14:textId="77777777" w:rsidR="00CC7F39" w:rsidRDefault="00C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941978"/>
      <w:docPartObj>
        <w:docPartGallery w:val="Page Numbers (Bottom of Page)"/>
        <w:docPartUnique/>
      </w:docPartObj>
    </w:sdtPr>
    <w:sdtContent>
      <w:p w14:paraId="58F3B8BB" w14:textId="0956AC96" w:rsidR="00A65DAD" w:rsidRDefault="00A65DA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93738" w14:textId="0FC02262" w:rsidR="008A552C" w:rsidRDefault="008A552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2DF" w14:textId="77777777" w:rsidR="008A552C" w:rsidRDefault="008A552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CE71" w14:textId="77777777" w:rsidR="00CC7F39" w:rsidRDefault="00CC7F39"/>
  </w:footnote>
  <w:footnote w:type="continuationSeparator" w:id="0">
    <w:p w14:paraId="3B3649BF" w14:textId="77777777" w:rsidR="00CC7F39" w:rsidRDefault="00CC7F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320"/>
    <w:multiLevelType w:val="multilevel"/>
    <w:tmpl w:val="F76C9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021BF"/>
    <w:multiLevelType w:val="hybridMultilevel"/>
    <w:tmpl w:val="9CAAB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5E3"/>
    <w:multiLevelType w:val="hybridMultilevel"/>
    <w:tmpl w:val="11A2E7FE"/>
    <w:lvl w:ilvl="0" w:tplc="8102B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43143"/>
    <w:multiLevelType w:val="hybridMultilevel"/>
    <w:tmpl w:val="1CC648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B0D57"/>
    <w:multiLevelType w:val="multilevel"/>
    <w:tmpl w:val="048E1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A6541"/>
    <w:multiLevelType w:val="hybridMultilevel"/>
    <w:tmpl w:val="6F78DDDE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B8D59F9"/>
    <w:multiLevelType w:val="hybridMultilevel"/>
    <w:tmpl w:val="F0904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C200B"/>
    <w:multiLevelType w:val="multilevel"/>
    <w:tmpl w:val="F9E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4AA56599"/>
    <w:multiLevelType w:val="multilevel"/>
    <w:tmpl w:val="C63693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D761E1"/>
    <w:multiLevelType w:val="multilevel"/>
    <w:tmpl w:val="9FEA81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0A5AE6"/>
    <w:multiLevelType w:val="hybridMultilevel"/>
    <w:tmpl w:val="C608CD4C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2" w15:restartNumberingAfterBreak="0">
    <w:nsid w:val="544B01D4"/>
    <w:multiLevelType w:val="multilevel"/>
    <w:tmpl w:val="842850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9521D1"/>
    <w:multiLevelType w:val="multilevel"/>
    <w:tmpl w:val="F40275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4E2BCE"/>
    <w:multiLevelType w:val="hybridMultilevel"/>
    <w:tmpl w:val="C0D89AAE"/>
    <w:lvl w:ilvl="0" w:tplc="77CEB3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678">
    <w:abstractNumId w:val="13"/>
  </w:num>
  <w:num w:numId="2" w16cid:durableId="1295598569">
    <w:abstractNumId w:val="4"/>
  </w:num>
  <w:num w:numId="3" w16cid:durableId="1822237314">
    <w:abstractNumId w:val="12"/>
  </w:num>
  <w:num w:numId="4" w16cid:durableId="1778135809">
    <w:abstractNumId w:val="9"/>
  </w:num>
  <w:num w:numId="5" w16cid:durableId="1151216650">
    <w:abstractNumId w:val="8"/>
  </w:num>
  <w:num w:numId="6" w16cid:durableId="246691487">
    <w:abstractNumId w:val="7"/>
  </w:num>
  <w:num w:numId="7" w16cid:durableId="328755587">
    <w:abstractNumId w:val="0"/>
  </w:num>
  <w:num w:numId="8" w16cid:durableId="1527476783">
    <w:abstractNumId w:val="10"/>
  </w:num>
  <w:num w:numId="9" w16cid:durableId="1640187794">
    <w:abstractNumId w:val="14"/>
  </w:num>
  <w:num w:numId="10" w16cid:durableId="875894362">
    <w:abstractNumId w:val="6"/>
  </w:num>
  <w:num w:numId="11" w16cid:durableId="254900296">
    <w:abstractNumId w:val="5"/>
  </w:num>
  <w:num w:numId="12" w16cid:durableId="867067897">
    <w:abstractNumId w:val="1"/>
  </w:num>
  <w:num w:numId="13" w16cid:durableId="775440355">
    <w:abstractNumId w:val="3"/>
  </w:num>
  <w:num w:numId="14" w16cid:durableId="1990203218">
    <w:abstractNumId w:val="11"/>
  </w:num>
  <w:num w:numId="15" w16cid:durableId="167071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2C"/>
    <w:rsid w:val="00023092"/>
    <w:rsid w:val="00040A67"/>
    <w:rsid w:val="0005725B"/>
    <w:rsid w:val="00084E34"/>
    <w:rsid w:val="00091418"/>
    <w:rsid w:val="00091BF8"/>
    <w:rsid w:val="000C57C8"/>
    <w:rsid w:val="0012354A"/>
    <w:rsid w:val="00144BD2"/>
    <w:rsid w:val="00174A77"/>
    <w:rsid w:val="0025046A"/>
    <w:rsid w:val="00254DFA"/>
    <w:rsid w:val="002A498E"/>
    <w:rsid w:val="00347B45"/>
    <w:rsid w:val="0043150C"/>
    <w:rsid w:val="004E7147"/>
    <w:rsid w:val="00500330"/>
    <w:rsid w:val="00593AD0"/>
    <w:rsid w:val="005B0FDB"/>
    <w:rsid w:val="006522A7"/>
    <w:rsid w:val="00675D35"/>
    <w:rsid w:val="00825B8C"/>
    <w:rsid w:val="00827510"/>
    <w:rsid w:val="008369C6"/>
    <w:rsid w:val="00850DEB"/>
    <w:rsid w:val="008A552C"/>
    <w:rsid w:val="008D25A9"/>
    <w:rsid w:val="008E5862"/>
    <w:rsid w:val="00933B6E"/>
    <w:rsid w:val="00946990"/>
    <w:rsid w:val="009728D3"/>
    <w:rsid w:val="009944B8"/>
    <w:rsid w:val="009D33AF"/>
    <w:rsid w:val="00A518E4"/>
    <w:rsid w:val="00A56E60"/>
    <w:rsid w:val="00A65DAD"/>
    <w:rsid w:val="00AB41E3"/>
    <w:rsid w:val="00AC035C"/>
    <w:rsid w:val="00B00135"/>
    <w:rsid w:val="00B0652E"/>
    <w:rsid w:val="00B11267"/>
    <w:rsid w:val="00B2432C"/>
    <w:rsid w:val="00B41A84"/>
    <w:rsid w:val="00BD077D"/>
    <w:rsid w:val="00CC7F39"/>
    <w:rsid w:val="00D9130A"/>
    <w:rsid w:val="00D9292D"/>
    <w:rsid w:val="00DA06CB"/>
    <w:rsid w:val="00E228FE"/>
    <w:rsid w:val="00E466D8"/>
    <w:rsid w:val="00E557A0"/>
    <w:rsid w:val="00EC00C3"/>
    <w:rsid w:val="00F33FFC"/>
    <w:rsid w:val="00F3426F"/>
    <w:rsid w:val="00F5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F262D"/>
  <w15:docId w15:val="{2E26E52B-A4E8-4093-AC4A-47622BA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725B"/>
    <w:pPr>
      <w:keepNext/>
      <w:keepLines/>
      <w:widowControl/>
      <w:numPr>
        <w:numId w:val="14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05725B"/>
    <w:pPr>
      <w:widowControl/>
      <w:numPr>
        <w:ilvl w:val="1"/>
        <w:numId w:val="14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color w:val="auto"/>
      <w:sz w:val="22"/>
      <w:szCs w:val="26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05725B"/>
    <w:pPr>
      <w:widowControl/>
      <w:numPr>
        <w:ilvl w:val="2"/>
        <w:numId w:val="14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color w:val="auto"/>
      <w:sz w:val="22"/>
      <w:szCs w:val="22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05725B"/>
    <w:pPr>
      <w:widowControl/>
      <w:numPr>
        <w:ilvl w:val="3"/>
        <w:numId w:val="14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05725B"/>
    <w:pPr>
      <w:keepNext/>
      <w:keepLines/>
      <w:widowControl/>
      <w:numPr>
        <w:ilvl w:val="4"/>
        <w:numId w:val="14"/>
      </w:numPr>
      <w:spacing w:before="20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05725B"/>
    <w:pPr>
      <w:keepNext/>
      <w:keepLines/>
      <w:widowControl/>
      <w:numPr>
        <w:ilvl w:val="5"/>
        <w:numId w:val="14"/>
      </w:numPr>
      <w:spacing w:before="20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05725B"/>
    <w:pPr>
      <w:keepNext/>
      <w:keepLines/>
      <w:widowControl/>
      <w:numPr>
        <w:ilvl w:val="6"/>
        <w:numId w:val="14"/>
      </w:numPr>
      <w:spacing w:before="20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05725B"/>
    <w:pPr>
      <w:keepNext/>
      <w:keepLines/>
      <w:widowControl/>
      <w:numPr>
        <w:ilvl w:val="7"/>
        <w:numId w:val="14"/>
      </w:numPr>
      <w:spacing w:before="20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 w:val="22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05725B"/>
    <w:pPr>
      <w:keepNext/>
      <w:keepLines/>
      <w:widowControl/>
      <w:numPr>
        <w:ilvl w:val="8"/>
        <w:numId w:val="14"/>
      </w:numPr>
      <w:spacing w:before="20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F3426F"/>
    <w:pPr>
      <w:ind w:left="720"/>
      <w:contextualSpacing/>
    </w:pPr>
  </w:style>
  <w:style w:type="paragraph" w:styleId="a6">
    <w:name w:val="No Spacing"/>
    <w:uiPriority w:val="1"/>
    <w:qFormat/>
    <w:rsid w:val="004E7147"/>
    <w:rPr>
      <w:color w:val="000000"/>
    </w:rPr>
  </w:style>
  <w:style w:type="table" w:customStyle="1" w:styleId="14">
    <w:name w:val="Сетка таблицы1"/>
    <w:basedOn w:val="a1"/>
    <w:next w:val="a7"/>
    <w:uiPriority w:val="59"/>
    <w:rsid w:val="00144BD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4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25B"/>
    <w:rPr>
      <w:rFonts w:ascii="Times New Roman" w:eastAsia="Times New Roman" w:hAnsi="Times New Roman" w:cs="Times New Roman"/>
      <w:b/>
      <w:bCs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5725B"/>
    <w:rPr>
      <w:rFonts w:ascii="Times New Roman" w:eastAsia="Times New Roman" w:hAnsi="Times New Roman" w:cs="Times New Roman"/>
      <w:bCs/>
      <w:sz w:val="22"/>
      <w:szCs w:val="2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05725B"/>
    <w:rPr>
      <w:rFonts w:ascii="Times New Roman" w:eastAsia="Times New Roman" w:hAnsi="Times New Roman" w:cs="Times New Roman"/>
      <w:bCs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05725B"/>
    <w:rPr>
      <w:rFonts w:ascii="Times New Roman" w:eastAsia="Times New Roman" w:hAnsi="Times New Roman" w:cs="Times New Roman"/>
      <w:bCs/>
      <w:iCs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05725B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05725B"/>
    <w:rPr>
      <w:rFonts w:ascii="Times New Roman" w:eastAsia="Times New Roman" w:hAnsi="Times New Roman" w:cs="Times New Roman"/>
      <w:i/>
      <w:iCs/>
      <w:color w:val="243F60"/>
      <w:sz w:val="22"/>
      <w:szCs w:val="22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05725B"/>
    <w:rPr>
      <w:rFonts w:ascii="Times New Roman" w:eastAsia="Times New Roman" w:hAnsi="Times New Roman" w:cs="Times New Roman"/>
      <w:i/>
      <w:iCs/>
      <w:color w:val="404040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05725B"/>
    <w:rPr>
      <w:rFonts w:ascii="Times New Roman" w:eastAsia="Times New Roman" w:hAnsi="Times New Roman" w:cs="Times New Roman"/>
      <w:color w:val="4F81BD"/>
      <w:sz w:val="22"/>
      <w:szCs w:val="20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05725B"/>
    <w:rPr>
      <w:rFonts w:ascii="Times New Roman" w:eastAsia="Times New Roman" w:hAnsi="Times New Roman" w:cs="Times New Roman"/>
      <w:i/>
      <w:iCs/>
      <w:color w:val="404040"/>
      <w:sz w:val="22"/>
      <w:szCs w:val="20"/>
      <w:lang w:bidi="ar-SA"/>
    </w:rPr>
  </w:style>
  <w:style w:type="paragraph" w:customStyle="1" w:styleId="ConsPlusNormal">
    <w:name w:val="ConsPlusNormal"/>
    <w:rsid w:val="0005725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05725B"/>
    <w:rPr>
      <w:color w:val="000000"/>
    </w:rPr>
  </w:style>
  <w:style w:type="paragraph" w:styleId="a8">
    <w:name w:val="Body Text"/>
    <w:basedOn w:val="a"/>
    <w:link w:val="a9"/>
    <w:uiPriority w:val="99"/>
    <w:unhideWhenUsed/>
    <w:rsid w:val="0005725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Arial Unicode MS" w:hAnsi="Times New Roman" w:cs="Times New Roman"/>
      <w:color w:val="auto"/>
      <w:bdr w:val="nil"/>
      <w:lang w:val="en-US"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05725B"/>
    <w:rPr>
      <w:rFonts w:ascii="Times New Roman" w:eastAsia="Arial Unicode MS" w:hAnsi="Times New Roman" w:cs="Times New Roman"/>
      <w:bdr w:val="nil"/>
      <w:lang w:val="en-US" w:eastAsia="en-US" w:bidi="ar-SA"/>
    </w:rPr>
  </w:style>
  <w:style w:type="paragraph" w:styleId="31">
    <w:name w:val="Body Text 3"/>
    <w:basedOn w:val="a"/>
    <w:link w:val="32"/>
    <w:uiPriority w:val="99"/>
    <w:semiHidden/>
    <w:unhideWhenUsed/>
    <w:rsid w:val="0005725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Arial Unicode MS" w:hAnsi="Times New Roman" w:cs="Times New Roman"/>
      <w:color w:val="auto"/>
      <w:sz w:val="16"/>
      <w:szCs w:val="16"/>
      <w:bdr w:val="nil"/>
      <w:lang w:val="en-US" w:eastAsia="en-US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25B"/>
    <w:rPr>
      <w:rFonts w:ascii="Times New Roman" w:eastAsia="Arial Unicode MS" w:hAnsi="Times New Roman" w:cs="Times New Roman"/>
      <w:sz w:val="16"/>
      <w:szCs w:val="16"/>
      <w:bdr w:val="nil"/>
      <w:lang w:val="en-US" w:eastAsia="en-US" w:bidi="ar-SA"/>
    </w:rPr>
  </w:style>
  <w:style w:type="paragraph" w:styleId="aa">
    <w:name w:val="header"/>
    <w:basedOn w:val="a"/>
    <w:link w:val="ab"/>
    <w:uiPriority w:val="99"/>
    <w:unhideWhenUsed/>
    <w:rsid w:val="00A65D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5DAD"/>
    <w:rPr>
      <w:color w:val="000000"/>
    </w:rPr>
  </w:style>
  <w:style w:type="paragraph" w:styleId="ac">
    <w:name w:val="footer"/>
    <w:basedOn w:val="a"/>
    <w:link w:val="ad"/>
    <w:uiPriority w:val="99"/>
    <w:unhideWhenUsed/>
    <w:rsid w:val="00A65D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5D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C865-1B91-44D5-8739-6F6D60F7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Качинская</dc:creator>
  <cp:lastModifiedBy>Марина Качинская</cp:lastModifiedBy>
  <cp:revision>6</cp:revision>
  <cp:lastPrinted>2022-11-21T09:56:00Z</cp:lastPrinted>
  <dcterms:created xsi:type="dcterms:W3CDTF">2022-11-02T04:11:00Z</dcterms:created>
  <dcterms:modified xsi:type="dcterms:W3CDTF">2022-11-21T09:56:00Z</dcterms:modified>
</cp:coreProperties>
</file>